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FB" w:rsidRPr="006E710A" w:rsidRDefault="00137EFB">
      <w:pPr>
        <w:jc w:val="center"/>
        <w:rPr>
          <w:lang w:val="en-GB"/>
        </w:rPr>
      </w:pP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  <w:t>Vers</w:t>
      </w:r>
      <w:r w:rsidR="00BF0B2F" w:rsidRPr="006E710A">
        <w:rPr>
          <w:lang w:val="en-GB"/>
        </w:rPr>
        <w:t>i</w:t>
      </w:r>
      <w:r w:rsidRPr="006E710A">
        <w:rPr>
          <w:lang w:val="en-GB"/>
        </w:rPr>
        <w:t xml:space="preserve">on: </w:t>
      </w:r>
      <w:r w:rsidR="0011277A">
        <w:rPr>
          <w:lang w:val="en-GB"/>
        </w:rPr>
        <w:t xml:space="preserve"> 3 (2019) </w:t>
      </w:r>
    </w:p>
    <w:p w:rsidR="00137EFB" w:rsidRPr="006E710A" w:rsidRDefault="0066535A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1311910" cy="13119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FB" w:rsidRPr="006E710A" w:rsidRDefault="00137EFB">
      <w:pPr>
        <w:ind w:left="6312" w:firstLine="708"/>
        <w:rPr>
          <w:lang w:val="en-GB"/>
        </w:rPr>
      </w:pPr>
      <w:r w:rsidRPr="006E710A">
        <w:rPr>
          <w:lang w:val="en-GB"/>
        </w:rPr>
        <w:t xml:space="preserve">For </w:t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>:</w:t>
      </w:r>
    </w:p>
    <w:p w:rsidR="00137EFB" w:rsidRPr="006E710A" w:rsidRDefault="00BF0B2F" w:rsidP="00BF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7020"/>
        <w:rPr>
          <w:lang w:val="en-GB"/>
        </w:rPr>
      </w:pPr>
      <w:r w:rsidRPr="006E710A">
        <w:rPr>
          <w:lang w:val="en-GB"/>
        </w:rPr>
        <w:t>Instruction No.</w:t>
      </w:r>
      <w:r w:rsidR="00137EFB" w:rsidRPr="006E710A">
        <w:rPr>
          <w:lang w:val="en-GB"/>
        </w:rPr>
        <w:t>: …..</w:t>
      </w:r>
    </w:p>
    <w:p w:rsidR="00137EFB" w:rsidRPr="006E710A" w:rsidRDefault="00BF0B2F" w:rsidP="00BF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7020"/>
        <w:rPr>
          <w:lang w:val="en-GB"/>
        </w:rPr>
      </w:pPr>
      <w:r w:rsidRPr="006E710A">
        <w:rPr>
          <w:lang w:val="en-GB"/>
        </w:rPr>
        <w:t>Transaction No.</w:t>
      </w:r>
      <w:r w:rsidR="00137EFB" w:rsidRPr="006E710A">
        <w:rPr>
          <w:lang w:val="en-GB"/>
        </w:rPr>
        <w:t>:</w:t>
      </w:r>
      <w:r w:rsidR="00F75E31" w:rsidRPr="006E710A">
        <w:rPr>
          <w:lang w:val="en-GB"/>
        </w:rPr>
        <w:t xml:space="preserve"> </w:t>
      </w:r>
      <w:r w:rsidR="00137EFB" w:rsidRPr="006E710A">
        <w:rPr>
          <w:lang w:val="en-GB"/>
        </w:rPr>
        <w:t>…..</w:t>
      </w:r>
    </w:p>
    <w:p w:rsidR="00137EFB" w:rsidRPr="006E710A" w:rsidRDefault="00137EFB">
      <w:pPr>
        <w:ind w:left="6372" w:firstLine="708"/>
        <w:rPr>
          <w:lang w:val="en-GB"/>
        </w:rPr>
      </w:pP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  <w:t xml:space="preserve">  </w:t>
      </w:r>
      <w:r w:rsidRPr="006E710A">
        <w:rPr>
          <w:lang w:val="en-GB"/>
        </w:rPr>
        <w:tab/>
      </w:r>
    </w:p>
    <w:p w:rsidR="00137EFB" w:rsidRPr="006E710A" w:rsidRDefault="00F75E31">
      <w:pPr>
        <w:pStyle w:val="Overskrift5"/>
        <w:rPr>
          <w:lang w:val="en-GB"/>
        </w:rPr>
      </w:pPr>
      <w:r w:rsidRPr="006E710A">
        <w:rPr>
          <w:lang w:val="en-GB"/>
        </w:rPr>
        <w:t>SALE AND PURCHASE AGREEMENT</w:t>
      </w:r>
    </w:p>
    <w:p w:rsidR="00137EFB" w:rsidRPr="006E710A" w:rsidRDefault="00137EFB">
      <w:pPr>
        <w:rPr>
          <w:lang w:val="en-GB"/>
        </w:rPr>
      </w:pPr>
    </w:p>
    <w:p w:rsidR="00932CEC" w:rsidRPr="006E710A" w:rsidRDefault="00137EFB">
      <w:pPr>
        <w:pStyle w:val="Overskrift7"/>
        <w:rPr>
          <w:b/>
          <w:i w:val="0"/>
          <w:iCs/>
          <w:lang w:val="en-GB"/>
        </w:rPr>
      </w:pPr>
      <w:r w:rsidRPr="006E710A">
        <w:rPr>
          <w:b/>
          <w:i w:val="0"/>
          <w:iCs/>
          <w:lang w:val="en-GB"/>
        </w:rPr>
        <w:t xml:space="preserve">For </w:t>
      </w:r>
      <w:r w:rsidR="00D57CF0" w:rsidRPr="006E710A">
        <w:rPr>
          <w:b/>
          <w:i w:val="0"/>
          <w:iCs/>
          <w:lang w:val="en-GB"/>
        </w:rPr>
        <w:t xml:space="preserve">the sale and purchase of a used residential property </w:t>
      </w:r>
      <w:r w:rsidR="00087CF1" w:rsidRPr="006E710A">
        <w:rPr>
          <w:b/>
          <w:i w:val="0"/>
          <w:iCs/>
          <w:lang w:val="en-GB"/>
        </w:rPr>
        <w:t xml:space="preserve">or holiday property when a </w:t>
      </w:r>
    </w:p>
    <w:p w:rsidR="00137EFB" w:rsidRPr="006E710A" w:rsidRDefault="00087CF1">
      <w:pPr>
        <w:pStyle w:val="Overskrift7"/>
        <w:rPr>
          <w:b/>
          <w:i w:val="0"/>
          <w:iCs/>
          <w:lang w:val="en-GB"/>
        </w:rPr>
      </w:pPr>
      <w:r w:rsidRPr="006E710A">
        <w:rPr>
          <w:b/>
          <w:i w:val="0"/>
          <w:iCs/>
          <w:lang w:val="en-GB"/>
        </w:rPr>
        <w:t>reservation has been included in</w:t>
      </w:r>
      <w:r w:rsidR="00137EFB" w:rsidRPr="006E710A">
        <w:rPr>
          <w:b/>
          <w:i w:val="0"/>
          <w:iCs/>
          <w:lang w:val="en-GB"/>
        </w:rPr>
        <w:t xml:space="preserve"> </w:t>
      </w:r>
      <w:r w:rsidRPr="006E710A">
        <w:rPr>
          <w:b/>
          <w:i w:val="0"/>
          <w:iCs/>
          <w:lang w:val="en-GB"/>
        </w:rPr>
        <w:t>the sales specification to the effect that the property</w:t>
      </w:r>
      <w:r w:rsidR="00137EFB" w:rsidRPr="006E710A">
        <w:rPr>
          <w:b/>
          <w:i w:val="0"/>
          <w:iCs/>
          <w:lang w:val="en-GB"/>
        </w:rPr>
        <w:t xml:space="preserve"> </w:t>
      </w:r>
      <w:r w:rsidR="00932CEC" w:rsidRPr="006E710A">
        <w:rPr>
          <w:b/>
          <w:i w:val="0"/>
          <w:iCs/>
          <w:lang w:val="en-GB"/>
        </w:rPr>
        <w:t xml:space="preserve">is sold </w:t>
      </w:r>
      <w:r w:rsidR="00137EFB" w:rsidRPr="006E710A">
        <w:rPr>
          <w:b/>
          <w:i w:val="0"/>
          <w:iCs/>
          <w:lang w:val="en-GB"/>
        </w:rPr>
        <w:t>"</w:t>
      </w:r>
      <w:r w:rsidR="00932CEC" w:rsidRPr="006E710A">
        <w:rPr>
          <w:b/>
          <w:i w:val="0"/>
          <w:iCs/>
          <w:lang w:val="en-GB"/>
        </w:rPr>
        <w:t>as is</w:t>
      </w:r>
      <w:r w:rsidR="00137EFB" w:rsidRPr="006E710A">
        <w:rPr>
          <w:b/>
          <w:i w:val="0"/>
          <w:iCs/>
          <w:lang w:val="en-GB"/>
        </w:rPr>
        <w:t>"</w:t>
      </w:r>
    </w:p>
    <w:p w:rsidR="00137EFB" w:rsidRPr="006E710A" w:rsidRDefault="00137EFB">
      <w:pPr>
        <w:rPr>
          <w:lang w:val="en-GB"/>
        </w:rPr>
      </w:pPr>
    </w:p>
    <w:p w:rsidR="0011277A" w:rsidRDefault="00932CEC" w:rsidP="0011277A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 xml:space="preserve">The following special liability waiver shall apply to </w:t>
      </w:r>
      <w:r w:rsidR="00996C39" w:rsidRPr="006E710A">
        <w:rPr>
          <w:sz w:val="20"/>
          <w:szCs w:val="20"/>
          <w:lang w:val="en-GB"/>
        </w:rPr>
        <w:t xml:space="preserve">closing </w:t>
      </w:r>
      <w:r w:rsidRPr="006E710A">
        <w:rPr>
          <w:sz w:val="20"/>
          <w:szCs w:val="20"/>
          <w:lang w:val="en-GB"/>
        </w:rPr>
        <w:t>engagements</w:t>
      </w:r>
      <w:r w:rsidR="00137EFB" w:rsidRPr="006E710A">
        <w:rPr>
          <w:sz w:val="20"/>
          <w:szCs w:val="20"/>
          <w:lang w:val="en-GB"/>
        </w:rPr>
        <w:t xml:space="preserve">: </w:t>
      </w:r>
      <w:r w:rsidR="00B415CD" w:rsidRPr="006E710A">
        <w:rPr>
          <w:sz w:val="20"/>
          <w:szCs w:val="20"/>
          <w:lang w:val="en-GB"/>
        </w:rPr>
        <w:t>The purchase and sale agreement is concluded directly between the parties</w:t>
      </w:r>
      <w:r w:rsidR="00137EFB" w:rsidRPr="006E710A">
        <w:rPr>
          <w:sz w:val="20"/>
          <w:szCs w:val="20"/>
          <w:lang w:val="en-GB"/>
        </w:rPr>
        <w:t xml:space="preserve">, </w:t>
      </w:r>
      <w:r w:rsidR="00C125D6" w:rsidRPr="006E710A">
        <w:rPr>
          <w:sz w:val="20"/>
          <w:szCs w:val="20"/>
          <w:lang w:val="en-GB"/>
        </w:rPr>
        <w:t>and</w:t>
      </w:r>
      <w:r w:rsidR="00137EFB" w:rsidRPr="006E710A">
        <w:rPr>
          <w:sz w:val="20"/>
          <w:szCs w:val="20"/>
          <w:lang w:val="en-GB"/>
        </w:rPr>
        <w:t xml:space="preserve"> </w:t>
      </w:r>
      <w:r w:rsidR="00BF0B2F" w:rsidRPr="006E710A">
        <w:rPr>
          <w:sz w:val="20"/>
          <w:szCs w:val="20"/>
          <w:lang w:val="en-GB"/>
        </w:rPr>
        <w:t>the estate agent</w:t>
      </w:r>
      <w:r w:rsidR="00137EFB" w:rsidRPr="006E710A">
        <w:rPr>
          <w:sz w:val="20"/>
          <w:szCs w:val="20"/>
          <w:lang w:val="en-GB"/>
        </w:rPr>
        <w:t xml:space="preserve"> </w:t>
      </w:r>
      <w:r w:rsidR="00C125D6" w:rsidRPr="006E710A">
        <w:rPr>
          <w:sz w:val="20"/>
          <w:szCs w:val="20"/>
          <w:lang w:val="en-GB"/>
        </w:rPr>
        <w:t xml:space="preserve">shall only </w:t>
      </w:r>
      <w:r w:rsidR="001A2408" w:rsidRPr="006E710A">
        <w:rPr>
          <w:sz w:val="20"/>
          <w:szCs w:val="20"/>
          <w:lang w:val="en-GB"/>
        </w:rPr>
        <w:t xml:space="preserve">assist with the </w:t>
      </w:r>
      <w:r w:rsidR="00C125D6" w:rsidRPr="006E710A">
        <w:rPr>
          <w:sz w:val="20"/>
          <w:szCs w:val="20"/>
          <w:lang w:val="en-GB"/>
        </w:rPr>
        <w:t>prepar</w:t>
      </w:r>
      <w:r w:rsidR="001A2408" w:rsidRPr="006E710A">
        <w:rPr>
          <w:sz w:val="20"/>
          <w:szCs w:val="20"/>
          <w:lang w:val="en-GB"/>
        </w:rPr>
        <w:t>ation of a contract based on the agreement between the parties</w:t>
      </w:r>
      <w:r w:rsidR="00137EFB" w:rsidRPr="006E710A">
        <w:rPr>
          <w:sz w:val="20"/>
          <w:szCs w:val="20"/>
          <w:lang w:val="en-GB"/>
        </w:rPr>
        <w:t xml:space="preserve">, </w:t>
      </w:r>
      <w:r w:rsidR="00996C39" w:rsidRPr="006E710A">
        <w:rPr>
          <w:sz w:val="20"/>
          <w:szCs w:val="20"/>
          <w:lang w:val="en-GB"/>
        </w:rPr>
        <w:t xml:space="preserve">execute </w:t>
      </w:r>
      <w:r w:rsidR="00C077FB" w:rsidRPr="006E710A">
        <w:rPr>
          <w:sz w:val="20"/>
          <w:szCs w:val="20"/>
          <w:lang w:val="en-GB"/>
        </w:rPr>
        <w:t>r</w:t>
      </w:r>
      <w:r w:rsidR="00CC3943" w:rsidRPr="006E710A">
        <w:rPr>
          <w:sz w:val="20"/>
          <w:szCs w:val="20"/>
          <w:lang w:val="en-GB"/>
        </w:rPr>
        <w:t>egistration</w:t>
      </w:r>
      <w:r w:rsidR="00137EFB" w:rsidRPr="006E710A">
        <w:rPr>
          <w:sz w:val="20"/>
          <w:szCs w:val="20"/>
          <w:lang w:val="en-GB"/>
        </w:rPr>
        <w:t xml:space="preserve"> </w:t>
      </w:r>
      <w:r w:rsidR="00C125D6" w:rsidRPr="006E710A">
        <w:rPr>
          <w:sz w:val="20"/>
          <w:szCs w:val="20"/>
          <w:lang w:val="en-GB"/>
        </w:rPr>
        <w:t>and</w:t>
      </w:r>
      <w:r w:rsidR="00137EFB" w:rsidRPr="006E710A">
        <w:rPr>
          <w:sz w:val="20"/>
          <w:szCs w:val="20"/>
          <w:lang w:val="en-GB"/>
        </w:rPr>
        <w:t xml:space="preserve"> </w:t>
      </w:r>
      <w:r w:rsidR="00996C39" w:rsidRPr="006E710A">
        <w:rPr>
          <w:sz w:val="20"/>
          <w:szCs w:val="20"/>
          <w:lang w:val="en-GB"/>
        </w:rPr>
        <w:t>perform</w:t>
      </w:r>
      <w:r w:rsidR="00137EFB" w:rsidRPr="006E710A">
        <w:rPr>
          <w:sz w:val="20"/>
          <w:szCs w:val="20"/>
          <w:lang w:val="en-GB"/>
        </w:rPr>
        <w:t xml:space="preserve"> </w:t>
      </w:r>
      <w:r w:rsidR="00996C39" w:rsidRPr="006E710A">
        <w:rPr>
          <w:sz w:val="20"/>
          <w:szCs w:val="20"/>
          <w:lang w:val="en-GB"/>
        </w:rPr>
        <w:t>closing</w:t>
      </w:r>
      <w:r w:rsidR="00137EFB" w:rsidRPr="006E710A">
        <w:rPr>
          <w:sz w:val="20"/>
          <w:szCs w:val="20"/>
          <w:lang w:val="en-GB"/>
        </w:rPr>
        <w:t xml:space="preserve"> i</w:t>
      </w:r>
      <w:r w:rsidR="00996C39" w:rsidRPr="006E710A">
        <w:rPr>
          <w:sz w:val="20"/>
          <w:szCs w:val="20"/>
          <w:lang w:val="en-GB"/>
        </w:rPr>
        <w:t>n line with</w:t>
      </w:r>
      <w:r w:rsidR="00137EFB" w:rsidRPr="006E710A">
        <w:rPr>
          <w:sz w:val="20"/>
          <w:szCs w:val="20"/>
          <w:lang w:val="en-GB"/>
        </w:rPr>
        <w:t xml:space="preserve"> </w:t>
      </w:r>
      <w:r w:rsidR="00996C39" w:rsidRPr="006E710A">
        <w:rPr>
          <w:sz w:val="20"/>
          <w:szCs w:val="20"/>
          <w:lang w:val="en-GB"/>
        </w:rPr>
        <w:t>the agreement between the parties</w:t>
      </w:r>
      <w:r w:rsidR="00137EFB" w:rsidRPr="006E710A">
        <w:rPr>
          <w:sz w:val="20"/>
          <w:szCs w:val="20"/>
          <w:lang w:val="en-GB"/>
        </w:rPr>
        <w:t xml:space="preserve">. </w:t>
      </w:r>
      <w:r w:rsidR="0011277A" w:rsidRPr="00A27199">
        <w:rPr>
          <w:sz w:val="20"/>
          <w:szCs w:val="20"/>
          <w:lang w:val="en"/>
        </w:rPr>
        <w:t xml:space="preserve">The broker has not contributed to the </w:t>
      </w:r>
      <w:r w:rsidR="0011277A">
        <w:rPr>
          <w:sz w:val="20"/>
          <w:szCs w:val="20"/>
          <w:lang w:val="en"/>
        </w:rPr>
        <w:t>agreed price</w:t>
      </w:r>
      <w:r w:rsidR="0011277A" w:rsidRPr="00A27199">
        <w:rPr>
          <w:sz w:val="20"/>
          <w:szCs w:val="20"/>
          <w:lang w:val="en"/>
        </w:rPr>
        <w:t xml:space="preserve">, but has assessed the agreed purchase price against available information </w:t>
      </w:r>
      <w:r w:rsidR="0011277A">
        <w:rPr>
          <w:sz w:val="20"/>
          <w:szCs w:val="20"/>
          <w:lang w:val="en"/>
        </w:rPr>
        <w:t>of market value of similar</w:t>
      </w:r>
      <w:r w:rsidR="0011277A" w:rsidRPr="00A27199">
        <w:rPr>
          <w:sz w:val="20"/>
          <w:szCs w:val="20"/>
          <w:lang w:val="en"/>
        </w:rPr>
        <w:t>/comparable objects. Both the buyer and the buyer's lenders are encouraged to examine whether the agreed purchase price reflects the value of the property.</w:t>
      </w:r>
    </w:p>
    <w:p w:rsidR="00137EFB" w:rsidRDefault="00BF0B2F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The estate agent</w:t>
      </w:r>
      <w:r w:rsidR="00137EFB" w:rsidRPr="006E710A">
        <w:rPr>
          <w:sz w:val="20"/>
          <w:szCs w:val="20"/>
          <w:lang w:val="en-GB"/>
        </w:rPr>
        <w:t xml:space="preserve"> </w:t>
      </w:r>
      <w:r w:rsidR="00BE50BD" w:rsidRPr="006E710A">
        <w:rPr>
          <w:sz w:val="20"/>
          <w:szCs w:val="20"/>
          <w:lang w:val="en-GB"/>
        </w:rPr>
        <w:t xml:space="preserve">assumes no liability for damages vis-à-vis </w:t>
      </w:r>
      <w:r w:rsidR="009E5CA3" w:rsidRPr="006E710A">
        <w:rPr>
          <w:sz w:val="20"/>
          <w:szCs w:val="20"/>
          <w:lang w:val="en-GB"/>
        </w:rPr>
        <w:t>the purchaser</w:t>
      </w:r>
      <w:r w:rsidR="00137EFB" w:rsidRPr="006E710A">
        <w:rPr>
          <w:sz w:val="20"/>
          <w:szCs w:val="20"/>
          <w:lang w:val="en-GB"/>
        </w:rPr>
        <w:t xml:space="preserve"> </w:t>
      </w:r>
      <w:r w:rsidR="00BE50BD" w:rsidRPr="006E710A">
        <w:rPr>
          <w:sz w:val="20"/>
          <w:szCs w:val="20"/>
          <w:lang w:val="en-GB"/>
        </w:rPr>
        <w:t>or</w:t>
      </w:r>
      <w:r w:rsidR="00137EFB" w:rsidRPr="006E710A">
        <w:rPr>
          <w:sz w:val="20"/>
          <w:szCs w:val="20"/>
          <w:lang w:val="en-GB"/>
        </w:rPr>
        <w:t xml:space="preserve"> </w:t>
      </w:r>
      <w:r w:rsidR="009E5CA3" w:rsidRPr="006E710A">
        <w:rPr>
          <w:sz w:val="20"/>
          <w:szCs w:val="20"/>
          <w:lang w:val="en-GB"/>
        </w:rPr>
        <w:t>the purchaser’s</w:t>
      </w:r>
      <w:r w:rsidR="00137EFB" w:rsidRPr="006E710A">
        <w:rPr>
          <w:sz w:val="20"/>
          <w:szCs w:val="20"/>
          <w:lang w:val="en-GB"/>
        </w:rPr>
        <w:t xml:space="preserve"> </w:t>
      </w:r>
      <w:r w:rsidR="009E5CA3" w:rsidRPr="006E710A">
        <w:rPr>
          <w:sz w:val="20"/>
          <w:szCs w:val="20"/>
          <w:lang w:val="en-GB"/>
        </w:rPr>
        <w:t>lenders</w:t>
      </w:r>
      <w:r w:rsidR="00137EFB" w:rsidRPr="006E710A">
        <w:rPr>
          <w:sz w:val="20"/>
          <w:szCs w:val="20"/>
          <w:lang w:val="en-GB"/>
        </w:rPr>
        <w:t xml:space="preserve"> </w:t>
      </w:r>
      <w:r w:rsidR="00BE50BD" w:rsidRPr="006E710A">
        <w:rPr>
          <w:sz w:val="20"/>
          <w:szCs w:val="20"/>
          <w:lang w:val="en-GB"/>
        </w:rPr>
        <w:t>in respect of any economic loss as the result of any deviations between</w:t>
      </w:r>
      <w:r w:rsidR="00137EFB" w:rsidRPr="006E710A">
        <w:rPr>
          <w:sz w:val="20"/>
          <w:szCs w:val="20"/>
          <w:lang w:val="en-GB"/>
        </w:rPr>
        <w:t xml:space="preserve"> </w:t>
      </w:r>
      <w:r w:rsidR="009E5CA3" w:rsidRPr="006E710A">
        <w:rPr>
          <w:sz w:val="20"/>
          <w:szCs w:val="20"/>
          <w:lang w:val="en-GB"/>
        </w:rPr>
        <w:t>the agreed purchase price</w:t>
      </w:r>
      <w:r w:rsidR="00137EFB" w:rsidRPr="006E710A">
        <w:rPr>
          <w:sz w:val="20"/>
          <w:szCs w:val="20"/>
          <w:lang w:val="en-GB"/>
        </w:rPr>
        <w:t xml:space="preserve"> </w:t>
      </w:r>
      <w:r w:rsidR="00C125D6" w:rsidRPr="006E710A">
        <w:rPr>
          <w:sz w:val="20"/>
          <w:szCs w:val="20"/>
          <w:lang w:val="en-GB"/>
        </w:rPr>
        <w:t>and</w:t>
      </w:r>
      <w:r w:rsidR="00137EFB" w:rsidRPr="006E710A">
        <w:rPr>
          <w:sz w:val="20"/>
          <w:szCs w:val="20"/>
          <w:lang w:val="en-GB"/>
        </w:rPr>
        <w:t xml:space="preserve"> </w:t>
      </w:r>
      <w:r w:rsidR="00087CF1" w:rsidRPr="006E710A">
        <w:rPr>
          <w:sz w:val="20"/>
          <w:szCs w:val="20"/>
          <w:lang w:val="en-GB"/>
        </w:rPr>
        <w:t xml:space="preserve">the </w:t>
      </w:r>
      <w:r w:rsidR="00477017" w:rsidRPr="006E710A">
        <w:rPr>
          <w:sz w:val="20"/>
          <w:szCs w:val="20"/>
          <w:lang w:val="en-GB"/>
        </w:rPr>
        <w:t xml:space="preserve">fair value of the </w:t>
      </w:r>
      <w:r w:rsidR="00087CF1" w:rsidRPr="006E710A">
        <w:rPr>
          <w:sz w:val="20"/>
          <w:szCs w:val="20"/>
          <w:lang w:val="en-GB"/>
        </w:rPr>
        <w:t>property</w:t>
      </w:r>
      <w:r w:rsidR="00137EFB" w:rsidRPr="006E710A">
        <w:rPr>
          <w:sz w:val="20"/>
          <w:szCs w:val="20"/>
          <w:lang w:val="en-GB"/>
        </w:rPr>
        <w:t xml:space="preserve">.  </w:t>
      </w:r>
    </w:p>
    <w:p w:rsidR="00A27199" w:rsidRDefault="00A27199">
      <w:pPr>
        <w:rPr>
          <w:sz w:val="20"/>
          <w:szCs w:val="20"/>
          <w:lang w:val="en-GB"/>
        </w:rPr>
      </w:pPr>
    </w:p>
    <w:p w:rsidR="00A27199" w:rsidRPr="006E710A" w:rsidRDefault="00A27199">
      <w:pPr>
        <w:rPr>
          <w:sz w:val="20"/>
          <w:szCs w:val="20"/>
          <w:lang w:val="en-GB"/>
        </w:rPr>
      </w:pPr>
    </w:p>
    <w:p w:rsidR="00137EFB" w:rsidRPr="006E710A" w:rsidRDefault="00137EFB">
      <w:pPr>
        <w:rPr>
          <w:lang w:val="en-GB"/>
        </w:rPr>
      </w:pPr>
    </w:p>
    <w:p w:rsidR="00137EFB" w:rsidRPr="006E710A" w:rsidRDefault="00477017">
      <w:pPr>
        <w:rPr>
          <w:lang w:val="en-GB"/>
        </w:rPr>
      </w:pPr>
      <w:r w:rsidRPr="006E710A">
        <w:rPr>
          <w:lang w:val="en-GB"/>
        </w:rPr>
        <w:t xml:space="preserve">The provisions of the agreement are supplemented by Act of </w:t>
      </w:r>
      <w:r w:rsidR="00137EFB" w:rsidRPr="006E710A">
        <w:rPr>
          <w:lang w:val="en-GB"/>
        </w:rPr>
        <w:t>3</w:t>
      </w:r>
      <w:r w:rsidRPr="006E710A">
        <w:rPr>
          <w:lang w:val="en-GB"/>
        </w:rPr>
        <w:t xml:space="preserve"> July </w:t>
      </w:r>
      <w:r w:rsidR="00137EFB" w:rsidRPr="006E710A">
        <w:rPr>
          <w:lang w:val="en-GB"/>
        </w:rPr>
        <w:t xml:space="preserve">1992 </w:t>
      </w:r>
      <w:r w:rsidRPr="006E710A">
        <w:rPr>
          <w:lang w:val="en-GB"/>
        </w:rPr>
        <w:t>No</w:t>
      </w:r>
      <w:r w:rsidR="00137EFB" w:rsidRPr="006E710A">
        <w:rPr>
          <w:lang w:val="en-GB"/>
        </w:rPr>
        <w:t xml:space="preserve">. 93 </w:t>
      </w:r>
      <w:r w:rsidRPr="006E710A">
        <w:rPr>
          <w:lang w:val="en-GB"/>
        </w:rPr>
        <w:t xml:space="preserve">relating to the Sale of Real Estate </w:t>
      </w:r>
      <w:r w:rsidR="00137EFB" w:rsidRPr="006E710A">
        <w:rPr>
          <w:lang w:val="en-GB"/>
        </w:rPr>
        <w:t>(</w:t>
      </w:r>
      <w:r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 xml:space="preserve">)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other background rules of law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jc w:val="center"/>
        <w:rPr>
          <w:lang w:val="en-GB"/>
        </w:rPr>
      </w:pPr>
    </w:p>
    <w:p w:rsidR="00137EFB" w:rsidRPr="006E710A" w:rsidRDefault="00137EFB">
      <w:pPr>
        <w:rPr>
          <w:lang w:val="en-GB"/>
        </w:rPr>
      </w:pPr>
    </w:p>
    <w:p w:rsidR="00137EFB" w:rsidRPr="006E710A" w:rsidRDefault="00BE50BD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Between</w:t>
      </w:r>
      <w:r w:rsidR="00137EFB" w:rsidRPr="006E710A">
        <w:rPr>
          <w:sz w:val="20"/>
          <w:szCs w:val="20"/>
          <w:lang w:val="en-GB"/>
        </w:rPr>
        <w:t xml:space="preserve"> </w:t>
      </w:r>
      <w:r w:rsidR="003F5EC2" w:rsidRPr="006E710A">
        <w:rPr>
          <w:sz w:val="20"/>
          <w:szCs w:val="20"/>
          <w:lang w:val="en-GB"/>
        </w:rPr>
        <w:t xml:space="preserve">the </w:t>
      </w:r>
      <w:r w:rsidR="00137EFB" w:rsidRPr="006E710A">
        <w:rPr>
          <w:sz w:val="20"/>
          <w:szCs w:val="20"/>
          <w:lang w:val="en-GB"/>
        </w:rPr>
        <w:t>”</w:t>
      </w:r>
      <w:r w:rsidR="003F5EC2" w:rsidRPr="006E710A">
        <w:rPr>
          <w:sz w:val="20"/>
          <w:szCs w:val="20"/>
          <w:lang w:val="en-GB"/>
        </w:rPr>
        <w:t>seller</w:t>
      </w:r>
      <w:r w:rsidR="00137EFB" w:rsidRPr="006E710A">
        <w:rPr>
          <w:sz w:val="20"/>
          <w:szCs w:val="20"/>
          <w:lang w:val="en-GB"/>
        </w:rPr>
        <w:t>”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S</w:t>
      </w:r>
      <w:r w:rsidR="003F5EC2" w:rsidRPr="006E710A">
        <w:rPr>
          <w:sz w:val="20"/>
          <w:szCs w:val="20"/>
          <w:lang w:val="en-GB"/>
        </w:rPr>
        <w:t>eller</w:t>
      </w:r>
      <w:r w:rsidR="00137EFB" w:rsidRPr="006E710A">
        <w:rPr>
          <w:sz w:val="20"/>
          <w:szCs w:val="20"/>
          <w:lang w:val="en-GB"/>
        </w:rPr>
        <w:t xml:space="preserve"> …………………………….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8D3116" w:rsidRPr="006E710A">
        <w:rPr>
          <w:sz w:val="20"/>
          <w:szCs w:val="20"/>
          <w:lang w:val="en-GB"/>
        </w:rPr>
        <w:t>Social security no.</w:t>
      </w:r>
      <w:r w:rsidR="00137EFB" w:rsidRPr="006E710A">
        <w:rPr>
          <w:sz w:val="20"/>
          <w:szCs w:val="20"/>
          <w:lang w:val="en-GB"/>
        </w:rPr>
        <w:t xml:space="preserve"> …………………...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Seller</w:t>
      </w:r>
      <w:r w:rsidR="00137EFB" w:rsidRPr="006E710A">
        <w:rPr>
          <w:sz w:val="20"/>
          <w:szCs w:val="20"/>
          <w:lang w:val="en-GB"/>
        </w:rPr>
        <w:t xml:space="preserve"> …………………………….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8D3116" w:rsidRPr="006E710A">
        <w:rPr>
          <w:sz w:val="20"/>
          <w:szCs w:val="20"/>
          <w:lang w:val="en-GB"/>
        </w:rPr>
        <w:t>Social security no.</w:t>
      </w:r>
      <w:r w:rsidR="00137EFB" w:rsidRPr="006E710A">
        <w:rPr>
          <w:sz w:val="20"/>
          <w:szCs w:val="20"/>
          <w:lang w:val="en-GB"/>
        </w:rPr>
        <w:t xml:space="preserve"> ……………………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Address</w:t>
      </w:r>
      <w:r w:rsidR="00137EFB" w:rsidRPr="006E710A">
        <w:rPr>
          <w:sz w:val="20"/>
          <w:szCs w:val="20"/>
          <w:lang w:val="en-GB"/>
        </w:rPr>
        <w:t>: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E-mail</w:t>
      </w:r>
      <w:r w:rsidR="00137EFB" w:rsidRPr="006E710A">
        <w:rPr>
          <w:sz w:val="20"/>
          <w:szCs w:val="20"/>
          <w:lang w:val="en-GB"/>
        </w:rPr>
        <w:t xml:space="preserve">: 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A</w:t>
      </w:r>
      <w:r w:rsidR="00C125D6" w:rsidRPr="006E710A">
        <w:rPr>
          <w:sz w:val="20"/>
          <w:szCs w:val="20"/>
          <w:lang w:val="en-GB"/>
        </w:rPr>
        <w:t>nd</w:t>
      </w:r>
      <w:r w:rsidR="00137EFB" w:rsidRPr="006E710A">
        <w:rPr>
          <w:sz w:val="20"/>
          <w:szCs w:val="20"/>
          <w:lang w:val="en-GB"/>
        </w:rPr>
        <w:t xml:space="preserve"> </w:t>
      </w:r>
      <w:r w:rsidRPr="006E710A">
        <w:rPr>
          <w:sz w:val="20"/>
          <w:szCs w:val="20"/>
          <w:lang w:val="en-GB"/>
        </w:rPr>
        <w:t xml:space="preserve">the </w:t>
      </w:r>
      <w:r w:rsidR="00137EFB" w:rsidRPr="006E710A">
        <w:rPr>
          <w:sz w:val="20"/>
          <w:szCs w:val="20"/>
          <w:lang w:val="en-GB"/>
        </w:rPr>
        <w:t>”</w:t>
      </w:r>
      <w:r w:rsidR="009E5CA3" w:rsidRPr="006E710A">
        <w:rPr>
          <w:sz w:val="20"/>
          <w:szCs w:val="20"/>
          <w:lang w:val="en-GB"/>
        </w:rPr>
        <w:t>purchaser</w:t>
      </w:r>
      <w:r w:rsidR="00137EFB" w:rsidRPr="006E710A">
        <w:rPr>
          <w:sz w:val="20"/>
          <w:szCs w:val="20"/>
          <w:lang w:val="en-GB"/>
        </w:rPr>
        <w:t>”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P</w:t>
      </w:r>
      <w:r w:rsidR="009E5CA3" w:rsidRPr="006E710A">
        <w:rPr>
          <w:sz w:val="20"/>
          <w:szCs w:val="20"/>
          <w:lang w:val="en-GB"/>
        </w:rPr>
        <w:t>urchaser</w:t>
      </w:r>
      <w:r w:rsidR="00137EFB" w:rsidRPr="006E710A">
        <w:rPr>
          <w:sz w:val="20"/>
          <w:szCs w:val="20"/>
          <w:lang w:val="en-GB"/>
        </w:rPr>
        <w:t xml:space="preserve"> ……………………………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8D3116" w:rsidRPr="006E710A">
        <w:rPr>
          <w:sz w:val="20"/>
          <w:szCs w:val="20"/>
          <w:lang w:val="en-GB"/>
        </w:rPr>
        <w:t>Social security no.</w:t>
      </w:r>
      <w:r w:rsidR="00137EFB" w:rsidRPr="006E710A">
        <w:rPr>
          <w:sz w:val="20"/>
          <w:szCs w:val="20"/>
          <w:lang w:val="en-GB"/>
        </w:rPr>
        <w:t xml:space="preserve"> …………………….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P</w:t>
      </w:r>
      <w:r w:rsidR="009E5CA3" w:rsidRPr="006E710A">
        <w:rPr>
          <w:sz w:val="20"/>
          <w:szCs w:val="20"/>
          <w:lang w:val="en-GB"/>
        </w:rPr>
        <w:t>urchaser</w:t>
      </w:r>
      <w:r w:rsidR="00137EFB" w:rsidRPr="006E710A">
        <w:rPr>
          <w:sz w:val="20"/>
          <w:szCs w:val="20"/>
          <w:lang w:val="en-GB"/>
        </w:rPr>
        <w:t xml:space="preserve"> ……………………………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8D3116" w:rsidRPr="006E710A">
        <w:rPr>
          <w:sz w:val="20"/>
          <w:szCs w:val="20"/>
          <w:lang w:val="en-GB"/>
        </w:rPr>
        <w:t>Social security no.</w:t>
      </w:r>
      <w:r w:rsidR="00137EFB" w:rsidRPr="006E710A">
        <w:rPr>
          <w:sz w:val="20"/>
          <w:szCs w:val="20"/>
          <w:lang w:val="en-GB"/>
        </w:rPr>
        <w:t xml:space="preserve"> …………………….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Address</w:t>
      </w:r>
      <w:r w:rsidR="00137EFB" w:rsidRPr="006E710A">
        <w:rPr>
          <w:sz w:val="20"/>
          <w:szCs w:val="20"/>
          <w:lang w:val="en-GB"/>
        </w:rPr>
        <w:t>: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Valid ID</w:t>
      </w:r>
      <w:r w:rsidR="00137EFB" w:rsidRPr="006E710A">
        <w:rPr>
          <w:sz w:val="20"/>
          <w:szCs w:val="20"/>
          <w:lang w:val="en-GB"/>
        </w:rPr>
        <w:t xml:space="preserve"> …………………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>…………………………………………..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lastRenderedPageBreak/>
        <w:t>E-mail</w:t>
      </w:r>
      <w:r w:rsidR="00137EFB" w:rsidRPr="006E710A">
        <w:rPr>
          <w:sz w:val="20"/>
          <w:szCs w:val="20"/>
          <w:lang w:val="en-GB"/>
        </w:rPr>
        <w:t>: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 w:rsidP="0058273E">
      <w:pPr>
        <w:rPr>
          <w:lang w:val="en-GB"/>
        </w:rPr>
      </w:pPr>
      <w:r w:rsidRPr="006E710A">
        <w:rPr>
          <w:sz w:val="20"/>
          <w:szCs w:val="20"/>
          <w:lang w:val="en-GB"/>
        </w:rPr>
        <w:t xml:space="preserve">Has on this day been concluded the following </w:t>
      </w:r>
      <w:r w:rsidR="00F75E31" w:rsidRPr="006E710A">
        <w:rPr>
          <w:sz w:val="20"/>
          <w:szCs w:val="20"/>
          <w:lang w:val="en-GB"/>
        </w:rPr>
        <w:t>sale and purchase agreement</w:t>
      </w:r>
      <w:r w:rsidR="00137EFB" w:rsidRPr="006E710A">
        <w:rPr>
          <w:sz w:val="20"/>
          <w:szCs w:val="20"/>
          <w:lang w:val="en-GB"/>
        </w:rPr>
        <w:t>:</w:t>
      </w:r>
      <w:r w:rsidR="00137EFB" w:rsidRPr="006E710A">
        <w:rPr>
          <w:sz w:val="20"/>
          <w:szCs w:val="20"/>
          <w:lang w:val="en-GB"/>
        </w:rPr>
        <w:br w:type="page"/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>
      <w:pPr>
        <w:jc w:val="center"/>
        <w:rPr>
          <w:b/>
          <w:lang w:val="en-GB"/>
        </w:rPr>
      </w:pPr>
      <w:r w:rsidRPr="006E710A">
        <w:rPr>
          <w:b/>
          <w:lang w:val="en-GB"/>
        </w:rPr>
        <w:t>1</w:t>
      </w:r>
    </w:p>
    <w:p w:rsidR="00137EFB" w:rsidRPr="006E710A" w:rsidRDefault="00DD37C3">
      <w:pPr>
        <w:pStyle w:val="Overskrift1"/>
        <w:jc w:val="center"/>
        <w:rPr>
          <w:lang w:val="en-GB"/>
        </w:rPr>
      </w:pPr>
      <w:r w:rsidRPr="006E710A">
        <w:rPr>
          <w:lang w:val="en-GB"/>
        </w:rPr>
        <w:t xml:space="preserve">THE PROPERTY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fixtures SOLD AND PURCHASED</w:t>
      </w:r>
    </w:p>
    <w:p w:rsidR="00137EFB" w:rsidRPr="006E710A" w:rsidRDefault="003F5EC2">
      <w:pPr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CC594E" w:rsidRPr="006E710A">
        <w:rPr>
          <w:lang w:val="en-GB"/>
        </w:rPr>
        <w:t xml:space="preserve">hereby sells to </w:t>
      </w:r>
      <w:r w:rsidR="009E5CA3" w:rsidRPr="006E710A">
        <w:rPr>
          <w:lang w:val="en-GB"/>
        </w:rPr>
        <w:t>the purchaser</w:t>
      </w:r>
      <w:r w:rsidR="00CC594E" w:rsidRPr="006E710A">
        <w:rPr>
          <w:lang w:val="en-GB"/>
        </w:rPr>
        <w:t>, and the purchaser hereby purchases from the seller, the property known as</w:t>
      </w:r>
      <w:r w:rsidR="00137EFB" w:rsidRPr="006E710A">
        <w:rPr>
          <w:lang w:val="en-GB"/>
        </w:rPr>
        <w:t xml:space="preserve">: 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30311E">
      <w:pPr>
        <w:rPr>
          <w:lang w:val="en-GB"/>
        </w:rPr>
      </w:pPr>
      <w:r w:rsidRPr="006E710A">
        <w:rPr>
          <w:lang w:val="en-GB"/>
        </w:rPr>
        <w:t>Land no</w:t>
      </w:r>
      <w:r w:rsidR="00137EFB" w:rsidRPr="006E710A">
        <w:rPr>
          <w:lang w:val="en-GB"/>
        </w:rPr>
        <w:t xml:space="preserve">. ……… </w:t>
      </w:r>
      <w:r w:rsidR="00A34017" w:rsidRPr="006E710A">
        <w:rPr>
          <w:lang w:val="en-GB"/>
        </w:rPr>
        <w:t>title no</w:t>
      </w:r>
      <w:r w:rsidR="00137EFB" w:rsidRPr="006E710A">
        <w:rPr>
          <w:lang w:val="en-GB"/>
        </w:rPr>
        <w:t>. ……… se</w:t>
      </w:r>
      <w:r w:rsidR="00A34017" w:rsidRPr="006E710A">
        <w:rPr>
          <w:lang w:val="en-GB"/>
        </w:rPr>
        <w:t>ction no</w:t>
      </w:r>
      <w:r w:rsidR="00137EFB" w:rsidRPr="006E710A">
        <w:rPr>
          <w:lang w:val="en-GB"/>
        </w:rPr>
        <w:t xml:space="preserve">. … </w:t>
      </w:r>
      <w:r w:rsidR="00A34017" w:rsidRPr="006E710A">
        <w:rPr>
          <w:lang w:val="en-GB"/>
        </w:rPr>
        <w:t>with</w:t>
      </w:r>
      <w:r w:rsidR="00137EFB" w:rsidRPr="006E710A">
        <w:rPr>
          <w:lang w:val="en-GB"/>
        </w:rPr>
        <w:t xml:space="preserve"> </w:t>
      </w:r>
      <w:r w:rsidR="00A34017" w:rsidRPr="006E710A">
        <w:rPr>
          <w:lang w:val="en-GB"/>
        </w:rPr>
        <w:t>freehold</w:t>
      </w:r>
      <w:r w:rsidR="00137EFB" w:rsidRPr="006E710A">
        <w:rPr>
          <w:lang w:val="en-GB"/>
        </w:rPr>
        <w:t xml:space="preserve"> ……. </w:t>
      </w:r>
      <w:r w:rsidR="00A34017" w:rsidRPr="006E710A">
        <w:rPr>
          <w:lang w:val="en-GB"/>
        </w:rPr>
        <w:t>or</w:t>
      </w:r>
      <w:r w:rsidR="00137EFB" w:rsidRPr="006E710A">
        <w:rPr>
          <w:lang w:val="en-GB"/>
        </w:rPr>
        <w:t xml:space="preserve"> </w:t>
      </w:r>
      <w:r w:rsidR="00A34017" w:rsidRPr="006E710A">
        <w:rPr>
          <w:lang w:val="en-GB"/>
        </w:rPr>
        <w:t>leasehold</w:t>
      </w:r>
      <w:r w:rsidR="00137EFB" w:rsidRPr="006E710A">
        <w:rPr>
          <w:lang w:val="en-GB"/>
        </w:rPr>
        <w:t xml:space="preserve"> … </w:t>
      </w:r>
      <w:r w:rsidR="00A34017" w:rsidRPr="006E710A">
        <w:rPr>
          <w:lang w:val="en-GB"/>
        </w:rPr>
        <w:t>land</w:t>
      </w:r>
      <w:r w:rsidR="00137EFB" w:rsidRPr="006E710A">
        <w:rPr>
          <w:lang w:val="en-GB"/>
        </w:rPr>
        <w:t xml:space="preserve">, </w:t>
      </w:r>
      <w:r w:rsidR="00A34017" w:rsidRPr="006E710A">
        <w:rPr>
          <w:lang w:val="en-GB"/>
        </w:rPr>
        <w:t>lease no</w:t>
      </w:r>
      <w:r w:rsidR="00137EFB" w:rsidRPr="006E710A">
        <w:rPr>
          <w:lang w:val="en-GB"/>
        </w:rPr>
        <w:t>. ……….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137EFB">
      <w:pPr>
        <w:rPr>
          <w:lang w:val="en-GB"/>
        </w:rPr>
      </w:pPr>
      <w:r w:rsidRPr="006E710A">
        <w:rPr>
          <w:lang w:val="en-GB"/>
        </w:rPr>
        <w:t>i</w:t>
      </w:r>
      <w:r w:rsidR="00A34017" w:rsidRPr="006E710A">
        <w:rPr>
          <w:lang w:val="en-GB"/>
        </w:rPr>
        <w:t>n</w:t>
      </w:r>
      <w:r w:rsidRPr="006E710A">
        <w:rPr>
          <w:lang w:val="en-GB"/>
        </w:rPr>
        <w:t xml:space="preserve"> </w:t>
      </w:r>
      <w:r w:rsidR="00CF52AC" w:rsidRPr="006E710A">
        <w:rPr>
          <w:lang w:val="en-GB"/>
        </w:rPr>
        <w:t xml:space="preserve">the municipality of </w:t>
      </w:r>
      <w:r w:rsidRPr="006E710A">
        <w:rPr>
          <w:lang w:val="en-GB"/>
        </w:rPr>
        <w:t xml:space="preserve">………………….., </w:t>
      </w:r>
      <w:r w:rsidR="00A34017" w:rsidRPr="006E710A">
        <w:rPr>
          <w:lang w:val="en-GB"/>
        </w:rPr>
        <w:t>hereinafter referred to as the</w:t>
      </w:r>
      <w:r w:rsidRPr="006E710A">
        <w:rPr>
          <w:lang w:val="en-GB"/>
        </w:rPr>
        <w:t xml:space="preserve"> "</w:t>
      </w:r>
      <w:r w:rsidR="00087CF1" w:rsidRPr="006E710A">
        <w:rPr>
          <w:iCs/>
          <w:lang w:val="en-GB"/>
        </w:rPr>
        <w:t>property</w:t>
      </w:r>
      <w:r w:rsidRPr="006E710A">
        <w:rPr>
          <w:lang w:val="en-GB"/>
        </w:rPr>
        <w:t xml:space="preserve">". </w:t>
      </w:r>
    </w:p>
    <w:p w:rsidR="00137EFB" w:rsidRPr="006E710A" w:rsidRDefault="00137EFB">
      <w:pPr>
        <w:pStyle w:val="Topptekst"/>
        <w:tabs>
          <w:tab w:val="clear" w:pos="4819"/>
          <w:tab w:val="clear" w:pos="9071"/>
        </w:tabs>
        <w:rPr>
          <w:szCs w:val="24"/>
          <w:lang w:val="en-GB"/>
        </w:rPr>
      </w:pPr>
    </w:p>
    <w:p w:rsidR="00137EFB" w:rsidRPr="006E710A" w:rsidRDefault="004E3E1E">
      <w:pPr>
        <w:rPr>
          <w:lang w:val="en-GB"/>
        </w:rPr>
      </w:pPr>
      <w:r w:rsidRPr="006E710A">
        <w:rPr>
          <w:lang w:val="en-GB"/>
        </w:rPr>
        <w:t xml:space="preserve">Title to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is held by</w:t>
      </w:r>
    </w:p>
    <w:p w:rsidR="00137EFB" w:rsidRPr="006E710A" w:rsidRDefault="00137EFB">
      <w:pPr>
        <w:rPr>
          <w:lang w:val="en-GB"/>
        </w:rPr>
      </w:pPr>
      <w:r w:rsidRPr="006E710A">
        <w:rPr>
          <w:lang w:val="en-GB"/>
        </w:rPr>
        <w:t xml:space="preserve">1)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>(</w:t>
      </w:r>
      <w:r w:rsidR="004E3E1E" w:rsidRPr="006E710A">
        <w:rPr>
          <w:lang w:val="en-GB"/>
        </w:rPr>
        <w:t>s</w:t>
      </w:r>
      <w:r w:rsidRPr="006E710A">
        <w:rPr>
          <w:lang w:val="en-GB"/>
        </w:rPr>
        <w:t>) ……….</w:t>
      </w:r>
    </w:p>
    <w:p w:rsidR="00137EFB" w:rsidRPr="006E710A" w:rsidRDefault="00137EFB">
      <w:pPr>
        <w:rPr>
          <w:lang w:val="en-GB"/>
        </w:rPr>
      </w:pPr>
      <w:r w:rsidRPr="006E710A">
        <w:rPr>
          <w:lang w:val="en-GB"/>
        </w:rPr>
        <w:t xml:space="preserve">2) </w:t>
      </w:r>
      <w:r w:rsidR="004E3E1E" w:rsidRPr="006E710A">
        <w:rPr>
          <w:lang w:val="en-GB"/>
        </w:rPr>
        <w:t>other</w:t>
      </w:r>
      <w:r w:rsidRPr="006E710A">
        <w:rPr>
          <w:lang w:val="en-GB"/>
        </w:rPr>
        <w:t>: na</w:t>
      </w:r>
      <w:r w:rsidR="004E3E1E" w:rsidRPr="006E710A">
        <w:rPr>
          <w:lang w:val="en-GB"/>
        </w:rPr>
        <w:t>me</w:t>
      </w:r>
      <w:r w:rsidRPr="006E710A">
        <w:rPr>
          <w:lang w:val="en-GB"/>
        </w:rPr>
        <w:t xml:space="preserve"> ……</w:t>
      </w:r>
      <w:r w:rsidR="005B4F3F" w:rsidRPr="006E710A">
        <w:rPr>
          <w:lang w:val="en-GB"/>
        </w:rPr>
        <w:t>……….</w:t>
      </w:r>
      <w:r w:rsidRPr="006E710A">
        <w:rPr>
          <w:lang w:val="en-GB"/>
        </w:rPr>
        <w:t xml:space="preserve"> </w:t>
      </w:r>
      <w:r w:rsidR="00CC48C9" w:rsidRPr="006E710A">
        <w:rPr>
          <w:lang w:val="en-GB"/>
        </w:rPr>
        <w:t>s</w:t>
      </w:r>
      <w:r w:rsidR="004E3E1E" w:rsidRPr="006E710A">
        <w:rPr>
          <w:lang w:val="en-GB"/>
        </w:rPr>
        <w:t xml:space="preserve">ocial security no.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4E3E1E" w:rsidRPr="006E710A">
        <w:rPr>
          <w:lang w:val="en-GB"/>
        </w:rPr>
        <w:t>enterprise registration no</w:t>
      </w:r>
      <w:r w:rsidRPr="006E710A">
        <w:rPr>
          <w:lang w:val="en-GB"/>
        </w:rPr>
        <w:t>. ………………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137EFB">
      <w:pPr>
        <w:rPr>
          <w:lang w:val="en-GB"/>
        </w:rPr>
      </w:pPr>
    </w:p>
    <w:p w:rsidR="00137EFB" w:rsidRPr="006E710A" w:rsidRDefault="00DD37C3">
      <w:pPr>
        <w:rPr>
          <w:lang w:val="en-GB"/>
        </w:rPr>
      </w:pPr>
      <w:r w:rsidRPr="00586DF5">
        <w:rPr>
          <w:lang w:val="en-GB"/>
        </w:rPr>
        <w:t>Chattels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="0021030E" w:rsidRPr="006E710A">
        <w:rPr>
          <w:lang w:val="en-GB"/>
        </w:rPr>
        <w:t xml:space="preserve">included in the sale and purchase of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2355FA">
      <w:pPr>
        <w:numPr>
          <w:ilvl w:val="0"/>
          <w:numId w:val="6"/>
        </w:numPr>
        <w:rPr>
          <w:lang w:val="en-GB"/>
        </w:rPr>
      </w:pPr>
      <w:r w:rsidRPr="006E710A">
        <w:rPr>
          <w:lang w:val="en-GB"/>
        </w:rPr>
        <w:t>The enclosed list of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chattels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shall be applied</w:t>
      </w:r>
      <w:r w:rsidR="00137EFB" w:rsidRPr="006E710A">
        <w:rPr>
          <w:lang w:val="en-GB"/>
        </w:rPr>
        <w:t xml:space="preserve"> </w:t>
      </w:r>
    </w:p>
    <w:p w:rsidR="00137EFB" w:rsidRPr="006E710A" w:rsidRDefault="00137EFB">
      <w:pPr>
        <w:ind w:left="360"/>
        <w:rPr>
          <w:lang w:val="en-GB"/>
        </w:rPr>
      </w:pPr>
    </w:p>
    <w:p w:rsidR="00137EFB" w:rsidRPr="006E710A" w:rsidRDefault="002355FA">
      <w:pPr>
        <w:numPr>
          <w:ilvl w:val="0"/>
          <w:numId w:val="6"/>
        </w:numPr>
        <w:rPr>
          <w:lang w:val="en-GB"/>
        </w:rPr>
      </w:pPr>
      <w:r w:rsidRPr="006E710A">
        <w:rPr>
          <w:lang w:val="en-GB"/>
        </w:rPr>
        <w:t>The enclosed list of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chattels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shall be deviated from in the following respects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ind w:firstLine="708"/>
        <w:rPr>
          <w:lang w:val="en-GB"/>
        </w:rPr>
      </w:pPr>
      <w:r w:rsidRPr="006E710A">
        <w:rPr>
          <w:lang w:val="en-GB"/>
        </w:rPr>
        <w:t>……………………………………………………</w:t>
      </w:r>
    </w:p>
    <w:p w:rsidR="00137EFB" w:rsidRPr="006E710A" w:rsidRDefault="00137EFB">
      <w:pPr>
        <w:ind w:firstLine="708"/>
        <w:rPr>
          <w:lang w:val="en-GB"/>
        </w:rPr>
      </w:pPr>
      <w:r w:rsidRPr="006E710A">
        <w:rPr>
          <w:lang w:val="en-GB"/>
        </w:rPr>
        <w:t>……………………………………………………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2355FA">
      <w:pPr>
        <w:numPr>
          <w:ilvl w:val="0"/>
          <w:numId w:val="7"/>
        </w:numPr>
        <w:rPr>
          <w:lang w:val="en-GB"/>
        </w:rPr>
      </w:pPr>
      <w:r w:rsidRPr="006E710A">
        <w:rPr>
          <w:lang w:val="en-GB"/>
        </w:rPr>
        <w:t>The enclosed list of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chattels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shall not be applied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ind w:left="360" w:firstLine="348"/>
        <w:rPr>
          <w:lang w:val="en-GB"/>
        </w:rPr>
      </w:pPr>
      <w:r w:rsidRPr="006E710A">
        <w:rPr>
          <w:lang w:val="en-GB"/>
        </w:rPr>
        <w:t>Se</w:t>
      </w:r>
      <w:r w:rsidR="006E710A" w:rsidRPr="006E710A">
        <w:rPr>
          <w:lang w:val="en-GB"/>
        </w:rPr>
        <w:t xml:space="preserve">e separate </w:t>
      </w:r>
      <w:r w:rsidR="00DD37C3" w:rsidRPr="006E710A">
        <w:rPr>
          <w:lang w:val="en-GB"/>
        </w:rPr>
        <w:t>chattels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6E710A" w:rsidRPr="006E710A">
        <w:rPr>
          <w:lang w:val="en-GB"/>
        </w:rPr>
        <w:t xml:space="preserve"> appendix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137EFB">
      <w:pPr>
        <w:rPr>
          <w:lang w:val="en-GB"/>
        </w:rPr>
      </w:pPr>
    </w:p>
    <w:p w:rsidR="00137EFB" w:rsidRPr="006E710A" w:rsidRDefault="00087CF1">
      <w:pPr>
        <w:tabs>
          <w:tab w:val="left" w:pos="284"/>
        </w:tabs>
        <w:rPr>
          <w:b/>
          <w:lang w:val="en-GB"/>
        </w:rPr>
      </w:pPr>
      <w:r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CD3DFF">
        <w:rPr>
          <w:lang w:val="en-GB"/>
        </w:rPr>
        <w:t>with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="006E710A" w:rsidRPr="006E710A">
        <w:rPr>
          <w:lang w:val="en-GB"/>
        </w:rPr>
        <w:t>are purchased and sold “as is” as at the time of the inspection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284"/>
        </w:tabs>
        <w:jc w:val="center"/>
        <w:rPr>
          <w:b/>
          <w:lang w:val="en-GB"/>
        </w:rPr>
      </w:pPr>
    </w:p>
    <w:p w:rsidR="00137EFB" w:rsidRPr="006E710A" w:rsidRDefault="00137EFB" w:rsidP="00137EFB">
      <w:pPr>
        <w:tabs>
          <w:tab w:val="left" w:pos="284"/>
        </w:tabs>
        <w:rPr>
          <w:b/>
          <w:lang w:val="en-GB"/>
        </w:rPr>
      </w:pPr>
    </w:p>
    <w:p w:rsidR="00137EFB" w:rsidRPr="006E710A" w:rsidRDefault="00137EFB">
      <w:pPr>
        <w:tabs>
          <w:tab w:val="left" w:pos="284"/>
        </w:tabs>
        <w:jc w:val="center"/>
        <w:rPr>
          <w:b/>
          <w:lang w:val="en-GB"/>
        </w:rPr>
      </w:pPr>
      <w:r w:rsidRPr="006E710A">
        <w:rPr>
          <w:b/>
          <w:lang w:val="en-GB"/>
        </w:rPr>
        <w:t>2</w:t>
      </w:r>
    </w:p>
    <w:p w:rsidR="00137EFB" w:rsidRPr="006E710A" w:rsidRDefault="00137EFB">
      <w:pPr>
        <w:tabs>
          <w:tab w:val="left" w:pos="284"/>
        </w:tabs>
        <w:jc w:val="center"/>
        <w:rPr>
          <w:b/>
          <w:lang w:val="en-GB"/>
        </w:rPr>
      </w:pPr>
    </w:p>
    <w:p w:rsidR="00137EFB" w:rsidRPr="006E710A" w:rsidRDefault="006E710A">
      <w:pPr>
        <w:pStyle w:val="Overskrift2"/>
        <w:rPr>
          <w:lang w:val="en-GB"/>
        </w:rPr>
      </w:pPr>
      <w:r>
        <w:rPr>
          <w:lang w:val="en-GB"/>
        </w:rPr>
        <w:t>PURCHASE PRICE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COSTS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087CF1">
      <w:pPr>
        <w:rPr>
          <w:lang w:val="en-GB"/>
        </w:rPr>
      </w:pPr>
      <w:r w:rsidRPr="006E710A">
        <w:rPr>
          <w:lang w:val="en-GB"/>
        </w:rPr>
        <w:t xml:space="preserve">The </w:t>
      </w:r>
      <w:r w:rsidR="008C236A">
        <w:rPr>
          <w:lang w:val="en-GB"/>
        </w:rPr>
        <w:t>purchase price</w:t>
      </w:r>
      <w:r w:rsidR="008C236A" w:rsidRPr="006E710A">
        <w:rPr>
          <w:lang w:val="en-GB"/>
        </w:rPr>
        <w:t xml:space="preserve"> </w:t>
      </w:r>
      <w:r w:rsidR="008C236A">
        <w:rPr>
          <w:lang w:val="en-GB"/>
        </w:rPr>
        <w:t xml:space="preserve">of the </w:t>
      </w:r>
      <w:r w:rsidRPr="006E710A">
        <w:rPr>
          <w:lang w:val="en-GB"/>
        </w:rPr>
        <w:t>property</w:t>
      </w:r>
      <w:r w:rsidR="00137EFB" w:rsidRPr="006E710A">
        <w:rPr>
          <w:lang w:val="en-GB"/>
        </w:rPr>
        <w:t xml:space="preserve"> </w:t>
      </w:r>
      <w:r w:rsidR="008C236A">
        <w:rPr>
          <w:lang w:val="en-GB"/>
        </w:rPr>
        <w:t>shall be</w:t>
      </w:r>
    </w:p>
    <w:p w:rsidR="00137EFB" w:rsidRPr="006E710A" w:rsidRDefault="00137EFB">
      <w:pPr>
        <w:pStyle w:val="Topptekst"/>
        <w:tabs>
          <w:tab w:val="clear" w:pos="4819"/>
          <w:tab w:val="clear" w:pos="9071"/>
        </w:tabs>
        <w:rPr>
          <w:szCs w:val="24"/>
          <w:lang w:val="en-GB"/>
        </w:rPr>
      </w:pPr>
    </w:p>
    <w:p w:rsidR="00137EFB" w:rsidRPr="006E710A" w:rsidRDefault="008C236A">
      <w:pPr>
        <w:pStyle w:val="Stil1"/>
        <w:rPr>
          <w:lang w:val="en-GB"/>
        </w:rPr>
      </w:pPr>
      <w:r>
        <w:rPr>
          <w:lang w:val="en-GB"/>
        </w:rPr>
        <w:t>Norwegian k</w:t>
      </w:r>
      <w:r w:rsidR="00137EFB" w:rsidRPr="006E710A">
        <w:rPr>
          <w:lang w:val="en-GB"/>
        </w:rPr>
        <w:t xml:space="preserve">roner ………….., </w:t>
      </w:r>
      <w:r w:rsidR="00A34017" w:rsidRPr="006E710A">
        <w:rPr>
          <w:lang w:val="en-GB"/>
        </w:rPr>
        <w:t>hereinafter referred to as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137EFB" w:rsidRPr="006E710A">
        <w:rPr>
          <w:lang w:val="en-GB"/>
        </w:rPr>
        <w:t>"</w:t>
      </w:r>
      <w:r w:rsidR="009E5CA3" w:rsidRPr="006E710A">
        <w:rPr>
          <w:iCs/>
          <w:lang w:val="en-GB"/>
        </w:rPr>
        <w:t>purchase price</w:t>
      </w:r>
      <w:r w:rsidR="00137EFB" w:rsidRPr="006E710A">
        <w:rPr>
          <w:iCs/>
          <w:lang w:val="en-GB"/>
        </w:rPr>
        <w:t>"</w:t>
      </w:r>
      <w:r>
        <w:rPr>
          <w:iCs/>
          <w:lang w:val="en-GB"/>
        </w:rPr>
        <w:t>,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8C236A">
      <w:pPr>
        <w:rPr>
          <w:lang w:val="en-GB"/>
        </w:rPr>
      </w:pPr>
      <w:r>
        <w:rPr>
          <w:lang w:val="en-GB"/>
        </w:rPr>
        <w:t>which shall be paid as follows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BA481C">
      <w:pPr>
        <w:rPr>
          <w:u w:val="single"/>
          <w:lang w:val="en-GB"/>
        </w:rPr>
      </w:pPr>
      <w:r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shall be paid </w:t>
      </w:r>
      <w:r w:rsidR="00611276">
        <w:rPr>
          <w:lang w:val="en-GB"/>
        </w:rPr>
        <w:t xml:space="preserve">in its </w:t>
      </w:r>
      <w:r w:rsidR="00611276" w:rsidRPr="00586DF5">
        <w:rPr>
          <w:lang w:val="en-GB"/>
        </w:rPr>
        <w:t xml:space="preserve">entirety </w:t>
      </w:r>
      <w:r w:rsidRPr="00586DF5">
        <w:rPr>
          <w:lang w:val="en-GB"/>
        </w:rPr>
        <w:t>by the</w:t>
      </w:r>
      <w:r>
        <w:rPr>
          <w:lang w:val="en-GB"/>
        </w:rPr>
        <w:t xml:space="preserve"> closing date</w:t>
      </w:r>
      <w:r w:rsidR="00137EFB" w:rsidRPr="006E710A">
        <w:rPr>
          <w:lang w:val="en-GB"/>
        </w:rPr>
        <w:tab/>
      </w:r>
      <w:r w:rsidR="00611276">
        <w:rPr>
          <w:lang w:val="en-GB"/>
        </w:rPr>
        <w:tab/>
      </w:r>
      <w:r w:rsidR="00611276" w:rsidRPr="00611276">
        <w:rPr>
          <w:u w:val="single"/>
          <w:lang w:val="en-GB"/>
        </w:rPr>
        <w:t>NOK</w:t>
      </w:r>
      <w:r w:rsidR="00137EFB" w:rsidRPr="006E710A">
        <w:rPr>
          <w:u w:val="single"/>
          <w:lang w:val="en-GB"/>
        </w:rPr>
        <w:tab/>
      </w:r>
      <w:r w:rsidR="00137EFB" w:rsidRPr="006E710A">
        <w:rPr>
          <w:u w:val="single"/>
          <w:lang w:val="en-GB"/>
        </w:rPr>
        <w:tab/>
      </w:r>
    </w:p>
    <w:p w:rsidR="00137EFB" w:rsidRPr="006E710A" w:rsidRDefault="00611276">
      <w:pPr>
        <w:tabs>
          <w:tab w:val="left" w:pos="284"/>
        </w:tabs>
        <w:rPr>
          <w:u w:val="single"/>
          <w:lang w:val="en-GB"/>
        </w:rPr>
      </w:pPr>
      <w:r>
        <w:rPr>
          <w:lang w:val="en-GB"/>
        </w:rPr>
        <w:t xml:space="preserve">Total </w:t>
      </w:r>
      <w:r w:rsidR="006E710A">
        <w:rPr>
          <w:lang w:val="en-GB"/>
        </w:rPr>
        <w:t>purchase price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11276">
        <w:rPr>
          <w:u w:val="single"/>
          <w:lang w:val="en-GB"/>
        </w:rPr>
        <w:t>NOK</w:t>
      </w:r>
      <w:r w:rsidR="00137EFB" w:rsidRPr="006E710A">
        <w:rPr>
          <w:u w:val="single"/>
          <w:lang w:val="en-GB"/>
        </w:rPr>
        <w:t xml:space="preserve"> </w:t>
      </w:r>
      <w:r w:rsidR="00137EFB" w:rsidRPr="006E710A">
        <w:rPr>
          <w:u w:val="single"/>
          <w:lang w:val="en-GB"/>
        </w:rPr>
        <w:tab/>
      </w:r>
      <w:r w:rsidR="00137EFB" w:rsidRPr="006E710A">
        <w:rPr>
          <w:u w:val="single"/>
          <w:lang w:val="en-GB"/>
        </w:rPr>
        <w:tab/>
      </w:r>
    </w:p>
    <w:p w:rsidR="00137EFB" w:rsidRPr="006E710A" w:rsidRDefault="00137EFB">
      <w:pPr>
        <w:pStyle w:val="Overskrift1"/>
        <w:tabs>
          <w:tab w:val="left" w:pos="567"/>
        </w:tabs>
        <w:ind w:left="0" w:firstLine="0"/>
        <w:rPr>
          <w:lang w:val="en-GB"/>
        </w:rPr>
      </w:pPr>
      <w:r w:rsidRPr="006E710A">
        <w:rPr>
          <w:lang w:val="en-GB"/>
        </w:rPr>
        <w:br w:type="page"/>
      </w:r>
    </w:p>
    <w:p w:rsidR="00137EFB" w:rsidRPr="006E710A" w:rsidRDefault="00137EFB">
      <w:pPr>
        <w:pStyle w:val="Hengende1"/>
        <w:tabs>
          <w:tab w:val="left" w:pos="-180"/>
        </w:tabs>
        <w:ind w:left="0" w:hanging="567"/>
        <w:rPr>
          <w:lang w:val="en-GB"/>
        </w:rPr>
      </w:pPr>
      <w:r w:rsidRPr="006E710A">
        <w:rPr>
          <w:lang w:val="en-GB"/>
        </w:rPr>
        <w:lastRenderedPageBreak/>
        <w:tab/>
      </w:r>
      <w:r w:rsidRPr="006E710A">
        <w:rPr>
          <w:lang w:val="en-GB"/>
        </w:rPr>
        <w:tab/>
        <w:t>I</w:t>
      </w:r>
      <w:r w:rsidR="00581A63">
        <w:rPr>
          <w:lang w:val="en-GB"/>
        </w:rPr>
        <w:t xml:space="preserve">n addition to </w:t>
      </w:r>
      <w:r w:rsidR="009E5CA3" w:rsidRPr="006E710A">
        <w:rPr>
          <w:lang w:val="en-GB"/>
        </w:rPr>
        <w:t>the purchase price</w:t>
      </w:r>
      <w:r w:rsidR="00581A63">
        <w:rPr>
          <w:lang w:val="en-GB"/>
        </w:rPr>
        <w:t xml:space="preserve">,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581A63">
        <w:rPr>
          <w:lang w:val="en-GB"/>
        </w:rPr>
        <w:t xml:space="preserve">shall cover the following </w:t>
      </w:r>
      <w:r w:rsidR="008A4F6C">
        <w:rPr>
          <w:lang w:val="en-GB"/>
        </w:rPr>
        <w:t>costs</w:t>
      </w:r>
      <w:r w:rsidRPr="006E710A">
        <w:rPr>
          <w:lang w:val="en-GB"/>
        </w:rPr>
        <w:t>: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8A4F6C" w:rsidP="00137EFB">
      <w:pPr>
        <w:pStyle w:val="Hengende1"/>
        <w:tabs>
          <w:tab w:val="left" w:pos="567"/>
        </w:tabs>
        <w:rPr>
          <w:lang w:val="en-GB"/>
        </w:rPr>
      </w:pPr>
      <w:r>
        <w:rPr>
          <w:lang w:val="en-GB"/>
        </w:rPr>
        <w:t>Stamp duty</w:t>
      </w:r>
      <w:r w:rsidR="00137EFB" w:rsidRPr="006E710A">
        <w:rPr>
          <w:lang w:val="en-GB"/>
        </w:rPr>
        <w:t xml:space="preserve"> </w:t>
      </w:r>
    </w:p>
    <w:p w:rsidR="00137EFB" w:rsidRPr="006E710A" w:rsidRDefault="00137EFB" w:rsidP="00137EFB">
      <w:pPr>
        <w:pStyle w:val="Hengende1"/>
        <w:rPr>
          <w:lang w:val="en-GB"/>
        </w:rPr>
      </w:pPr>
      <w:r w:rsidRPr="006E710A">
        <w:rPr>
          <w:lang w:val="en-GB"/>
        </w:rPr>
        <w:t>(2</w:t>
      </w:r>
      <w:r w:rsidR="008A4F6C">
        <w:rPr>
          <w:lang w:val="en-GB"/>
        </w:rPr>
        <w:t>.</w:t>
      </w:r>
      <w:r w:rsidRPr="006E710A">
        <w:rPr>
          <w:lang w:val="en-GB"/>
        </w:rPr>
        <w:t xml:space="preserve">5% </w:t>
      </w:r>
      <w:r w:rsidR="008A4F6C">
        <w:rPr>
          <w:lang w:val="en-GB"/>
        </w:rPr>
        <w:t xml:space="preserve">of the </w:t>
      </w:r>
      <w:r w:rsidR="006E710A">
        <w:rPr>
          <w:lang w:val="en-GB"/>
        </w:rPr>
        <w:t>purchase price</w:t>
      </w:r>
      <w:r w:rsidR="008A4F6C">
        <w:rPr>
          <w:lang w:val="en-GB"/>
        </w:rPr>
        <w:t xml:space="preserve"> plus any </w:t>
      </w:r>
      <w:r w:rsidR="0075438C">
        <w:rPr>
          <w:lang w:val="en-GB"/>
        </w:rPr>
        <w:t>share of joint debt</w:t>
      </w:r>
      <w:r w:rsidRPr="006E710A">
        <w:rPr>
          <w:lang w:val="en-GB"/>
        </w:rPr>
        <w:t xml:space="preserve">) </w:t>
      </w:r>
      <w:r w:rsidRPr="006E710A">
        <w:rPr>
          <w:lang w:val="en-GB"/>
        </w:rPr>
        <w:tab/>
      </w:r>
      <w:r w:rsidR="0075438C">
        <w:rPr>
          <w:lang w:val="en-GB"/>
        </w:rPr>
        <w:tab/>
      </w:r>
      <w:r w:rsidR="008A4F6C">
        <w:rPr>
          <w:lang w:val="en-GB"/>
        </w:rPr>
        <w:t>NOK</w:t>
      </w:r>
      <w:r w:rsidRPr="006E710A">
        <w:rPr>
          <w:lang w:val="en-GB"/>
        </w:rPr>
        <w:tab/>
      </w:r>
      <w:r w:rsidRPr="006E710A">
        <w:rPr>
          <w:lang w:val="en-GB"/>
        </w:rPr>
        <w:tab/>
      </w:r>
    </w:p>
    <w:p w:rsidR="00137EFB" w:rsidRPr="006E710A" w:rsidRDefault="0075438C">
      <w:pPr>
        <w:pStyle w:val="Hengende1"/>
        <w:tabs>
          <w:tab w:val="left" w:pos="567"/>
        </w:tabs>
        <w:ind w:left="0" w:firstLine="0"/>
        <w:rPr>
          <w:lang w:val="en-GB"/>
        </w:rPr>
      </w:pPr>
      <w:r>
        <w:rPr>
          <w:lang w:val="en-GB"/>
        </w:rPr>
        <w:t>Registration fee</w:t>
      </w:r>
      <w:r w:rsidR="002261CC">
        <w:rPr>
          <w:lang w:val="en-GB"/>
        </w:rPr>
        <w:t>,</w:t>
      </w:r>
      <w:r>
        <w:rPr>
          <w:lang w:val="en-GB"/>
        </w:rPr>
        <w:t xml:space="preserve"> </w:t>
      </w:r>
      <w:r w:rsidR="002261CC">
        <w:rPr>
          <w:lang w:val="en-GB"/>
        </w:rPr>
        <w:t>title deed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8A4F6C">
        <w:rPr>
          <w:lang w:val="en-GB"/>
        </w:rPr>
        <w:t>NOK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</w:p>
    <w:p w:rsidR="00137EFB" w:rsidRPr="006E710A" w:rsidRDefault="002261CC">
      <w:pPr>
        <w:pStyle w:val="Hengende1"/>
        <w:tabs>
          <w:tab w:val="left" w:pos="567"/>
        </w:tabs>
        <w:ind w:left="0" w:firstLine="0"/>
        <w:rPr>
          <w:lang w:val="en-GB"/>
        </w:rPr>
      </w:pPr>
      <w:r>
        <w:rPr>
          <w:lang w:val="en-GB"/>
        </w:rPr>
        <w:t>Registration fee,</w:t>
      </w:r>
      <w:r w:rsidR="00137EFB" w:rsidRPr="006E710A">
        <w:rPr>
          <w:lang w:val="en-GB"/>
        </w:rPr>
        <w:t xml:space="preserve"> </w:t>
      </w:r>
      <w:r w:rsidR="005B6BCF">
        <w:rPr>
          <w:lang w:val="en-GB"/>
        </w:rPr>
        <w:t>mortgage deed</w:t>
      </w:r>
      <w:r w:rsidR="00137EFB" w:rsidRPr="006E710A">
        <w:rPr>
          <w:lang w:val="en-GB"/>
        </w:rPr>
        <w:t xml:space="preserve"> (</w:t>
      </w:r>
      <w:r w:rsidR="005B6BCF">
        <w:rPr>
          <w:lang w:val="en-GB"/>
        </w:rPr>
        <w:t>each</w:t>
      </w:r>
      <w:r w:rsidR="00137EFB" w:rsidRPr="006E710A">
        <w:rPr>
          <w:lang w:val="en-GB"/>
        </w:rPr>
        <w:t>)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8A4F6C">
        <w:rPr>
          <w:lang w:val="en-GB"/>
        </w:rPr>
        <w:t>NOK</w:t>
      </w:r>
    </w:p>
    <w:p w:rsidR="00137EFB" w:rsidRPr="006E710A" w:rsidRDefault="00604856">
      <w:pPr>
        <w:pStyle w:val="Hengende1"/>
        <w:tabs>
          <w:tab w:val="left" w:pos="567"/>
        </w:tabs>
        <w:ind w:left="0" w:firstLine="0"/>
        <w:rPr>
          <w:lang w:val="en-GB"/>
        </w:rPr>
      </w:pPr>
      <w:r>
        <w:rPr>
          <w:lang w:val="en-GB"/>
        </w:rPr>
        <w:t>Certification fee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8A4F6C">
        <w:rPr>
          <w:lang w:val="en-GB"/>
        </w:rPr>
        <w:t>NOK</w:t>
      </w:r>
    </w:p>
    <w:p w:rsidR="00137EFB" w:rsidRPr="006E710A" w:rsidRDefault="00DF73F8">
      <w:pPr>
        <w:pStyle w:val="Hengende1"/>
        <w:tabs>
          <w:tab w:val="left" w:pos="567"/>
        </w:tabs>
        <w:ind w:left="0" w:firstLine="0"/>
        <w:rPr>
          <w:u w:val="single"/>
          <w:lang w:val="en-GB"/>
        </w:rPr>
      </w:pPr>
      <w:r>
        <w:rPr>
          <w:lang w:val="en-GB"/>
        </w:rPr>
        <w:t>Ownership transfer registration fee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8A4F6C">
        <w:rPr>
          <w:u w:val="single"/>
          <w:lang w:val="en-GB"/>
        </w:rPr>
        <w:t>NOK</w:t>
      </w:r>
      <w:r w:rsidR="00137EFB" w:rsidRPr="006E710A">
        <w:rPr>
          <w:u w:val="single"/>
          <w:lang w:val="en-GB"/>
        </w:rPr>
        <w:t>____________</w:t>
      </w:r>
    </w:p>
    <w:p w:rsidR="00137EFB" w:rsidRPr="006E710A" w:rsidRDefault="0075438C">
      <w:pPr>
        <w:pStyle w:val="Hengende1"/>
        <w:tabs>
          <w:tab w:val="left" w:pos="567"/>
        </w:tabs>
        <w:ind w:left="0" w:firstLine="0"/>
        <w:rPr>
          <w:u w:val="single"/>
          <w:lang w:val="en-GB"/>
        </w:rPr>
      </w:pPr>
      <w:r>
        <w:rPr>
          <w:lang w:val="en-GB"/>
        </w:rPr>
        <w:t>Total</w:t>
      </w:r>
      <w:r w:rsidR="00137EFB" w:rsidRPr="006E710A">
        <w:rPr>
          <w:lang w:val="en-GB"/>
        </w:rPr>
        <w:t xml:space="preserve"> </w:t>
      </w:r>
      <w:r w:rsidR="008A4F6C">
        <w:rPr>
          <w:lang w:val="en-GB"/>
        </w:rPr>
        <w:t>costs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>
        <w:rPr>
          <w:lang w:val="en-GB"/>
        </w:rPr>
        <w:tab/>
      </w:r>
      <w:r w:rsidR="008A4F6C">
        <w:rPr>
          <w:u w:val="single"/>
          <w:lang w:val="en-GB"/>
        </w:rPr>
        <w:t>NOK</w:t>
      </w:r>
      <w:r w:rsidR="00137EFB" w:rsidRPr="006E710A">
        <w:rPr>
          <w:u w:val="single"/>
          <w:lang w:val="en-GB"/>
        </w:rPr>
        <w:tab/>
      </w:r>
      <w:r w:rsidR="00137EFB" w:rsidRPr="006E710A">
        <w:rPr>
          <w:u w:val="single"/>
          <w:lang w:val="en-GB"/>
        </w:rPr>
        <w:tab/>
        <w:t>__</w:t>
      </w:r>
    </w:p>
    <w:p w:rsidR="00137EFB" w:rsidRPr="006E710A" w:rsidRDefault="00137EFB">
      <w:pPr>
        <w:pStyle w:val="Hengende1"/>
        <w:tabs>
          <w:tab w:val="left" w:pos="567"/>
        </w:tabs>
        <w:ind w:left="0" w:firstLine="0"/>
        <w:rPr>
          <w:u w:val="single"/>
          <w:lang w:val="en-GB"/>
        </w:rPr>
      </w:pPr>
    </w:p>
    <w:p w:rsidR="00137EFB" w:rsidRPr="006E710A" w:rsidRDefault="00611276">
      <w:pPr>
        <w:pStyle w:val="Hengende1"/>
        <w:tabs>
          <w:tab w:val="left" w:pos="567"/>
        </w:tabs>
        <w:ind w:left="0" w:firstLine="0"/>
        <w:rPr>
          <w:b/>
          <w:lang w:val="en-GB"/>
        </w:rPr>
      </w:pPr>
      <w:r>
        <w:rPr>
          <w:b/>
          <w:u w:val="single"/>
          <w:lang w:val="en-GB"/>
        </w:rPr>
        <w:t xml:space="preserve">Total </w:t>
      </w:r>
      <w:r w:rsidR="006E710A">
        <w:rPr>
          <w:b/>
          <w:u w:val="single"/>
          <w:lang w:val="en-GB"/>
        </w:rPr>
        <w:t>purchase price</w:t>
      </w:r>
      <w:r w:rsidR="00137EFB" w:rsidRPr="006E710A">
        <w:rPr>
          <w:b/>
          <w:u w:val="single"/>
          <w:lang w:val="en-GB"/>
        </w:rPr>
        <w:t xml:space="preserve"> </w:t>
      </w:r>
      <w:r w:rsidR="00C125D6" w:rsidRPr="006E710A">
        <w:rPr>
          <w:b/>
          <w:u w:val="single"/>
          <w:lang w:val="en-GB"/>
        </w:rPr>
        <w:t>and</w:t>
      </w:r>
      <w:r w:rsidR="00137EFB" w:rsidRPr="006E710A">
        <w:rPr>
          <w:b/>
          <w:u w:val="single"/>
          <w:lang w:val="en-GB"/>
        </w:rPr>
        <w:t xml:space="preserve"> </w:t>
      </w:r>
      <w:r w:rsidR="008A4F6C">
        <w:rPr>
          <w:b/>
          <w:u w:val="single"/>
          <w:lang w:val="en-GB"/>
        </w:rPr>
        <w:t>costs</w:t>
      </w:r>
      <w:r w:rsidR="00137EFB" w:rsidRPr="006E710A">
        <w:rPr>
          <w:b/>
          <w:u w:val="single"/>
          <w:lang w:val="en-GB"/>
        </w:rPr>
        <w:tab/>
      </w:r>
      <w:r w:rsidR="00137EFB" w:rsidRPr="006E710A">
        <w:rPr>
          <w:b/>
          <w:u w:val="single"/>
          <w:lang w:val="en-GB"/>
        </w:rPr>
        <w:tab/>
      </w:r>
      <w:r w:rsidR="00137EFB" w:rsidRPr="006E710A">
        <w:rPr>
          <w:b/>
          <w:u w:val="single"/>
          <w:lang w:val="en-GB"/>
        </w:rPr>
        <w:tab/>
      </w:r>
      <w:r w:rsidR="00137EFB" w:rsidRPr="006E710A">
        <w:rPr>
          <w:b/>
          <w:u w:val="single"/>
          <w:lang w:val="en-GB"/>
        </w:rPr>
        <w:tab/>
      </w:r>
      <w:r w:rsidR="00137EFB" w:rsidRPr="006E710A">
        <w:rPr>
          <w:b/>
          <w:u w:val="single"/>
          <w:lang w:val="en-GB"/>
        </w:rPr>
        <w:tab/>
      </w:r>
      <w:r w:rsidR="008A4F6C">
        <w:rPr>
          <w:b/>
          <w:u w:val="single"/>
          <w:lang w:val="en-GB"/>
        </w:rPr>
        <w:t>NOK</w:t>
      </w:r>
      <w:r w:rsidR="00137EFB" w:rsidRPr="006E710A">
        <w:rPr>
          <w:b/>
          <w:u w:val="single"/>
          <w:lang w:val="en-GB"/>
        </w:rPr>
        <w:t>____________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60740F">
      <w:pPr>
        <w:pStyle w:val="Hengende1"/>
        <w:tabs>
          <w:tab w:val="left" w:pos="567"/>
        </w:tabs>
        <w:ind w:left="567" w:hanging="567"/>
        <w:rPr>
          <w:lang w:val="en-GB"/>
        </w:rPr>
      </w:pPr>
      <w:r>
        <w:rPr>
          <w:lang w:val="en-GB"/>
        </w:rPr>
        <w:t xml:space="preserve">The above is </w:t>
      </w:r>
      <w:r w:rsidRPr="00586DF5">
        <w:rPr>
          <w:lang w:val="en-GB"/>
        </w:rPr>
        <w:t>subject to</w:t>
      </w:r>
      <w:r>
        <w:rPr>
          <w:lang w:val="en-GB"/>
        </w:rPr>
        <w:t xml:space="preserve"> any changes in government taxes, duties and fees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 w:rsidP="00137EFB">
      <w:pPr>
        <w:tabs>
          <w:tab w:val="left" w:pos="-180"/>
        </w:tabs>
        <w:rPr>
          <w:lang w:val="en-GB"/>
        </w:rPr>
      </w:pPr>
    </w:p>
    <w:p w:rsidR="00137EFB" w:rsidRPr="006E710A" w:rsidRDefault="00137EFB">
      <w:pPr>
        <w:tabs>
          <w:tab w:val="left" w:pos="567"/>
        </w:tabs>
        <w:ind w:left="567" w:hanging="567"/>
        <w:jc w:val="center"/>
        <w:rPr>
          <w:lang w:val="en-GB"/>
        </w:rPr>
      </w:pPr>
      <w:r w:rsidRPr="006E710A">
        <w:rPr>
          <w:b/>
          <w:lang w:val="en-GB"/>
        </w:rPr>
        <w:t>3</w:t>
      </w:r>
    </w:p>
    <w:p w:rsidR="00137EFB" w:rsidRPr="006E710A" w:rsidRDefault="00996C39" w:rsidP="00137EFB">
      <w:pPr>
        <w:pStyle w:val="Overskrift1"/>
        <w:tabs>
          <w:tab w:val="left" w:pos="567"/>
        </w:tabs>
        <w:ind w:left="567" w:hanging="567"/>
        <w:jc w:val="center"/>
        <w:rPr>
          <w:lang w:val="en-GB"/>
        </w:rPr>
      </w:pPr>
      <w:r w:rsidRPr="006E710A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  <w:r w:rsidRPr="006E710A">
        <w:rPr>
          <w:lang w:val="en-GB"/>
        </w:rPr>
        <w:t>3.1</w:t>
      </w:r>
      <w:r w:rsidRPr="006E710A">
        <w:rPr>
          <w:lang w:val="en-GB"/>
        </w:rPr>
        <w:tab/>
      </w:r>
      <w:r w:rsidR="00BE1E64">
        <w:rPr>
          <w:lang w:val="en-GB"/>
        </w:rPr>
        <w:t>Property against payment</w:t>
      </w:r>
    </w:p>
    <w:p w:rsidR="00137EFB" w:rsidRPr="006E710A" w:rsidRDefault="00BE1E64">
      <w:pPr>
        <w:pStyle w:val="Hengende1"/>
        <w:ind w:left="0" w:firstLine="0"/>
        <w:rPr>
          <w:lang w:val="en-GB"/>
        </w:rPr>
      </w:pPr>
      <w:r>
        <w:rPr>
          <w:lang w:val="en-GB"/>
        </w:rPr>
        <w:t>C</w:t>
      </w:r>
      <w:r w:rsidR="00996C39" w:rsidRPr="006E710A">
        <w:rPr>
          <w:lang w:val="en-GB"/>
        </w:rPr>
        <w:t>losing</w:t>
      </w:r>
      <w:r w:rsidR="00137EFB" w:rsidRPr="006E710A">
        <w:rPr>
          <w:lang w:val="en-GB"/>
        </w:rPr>
        <w:t xml:space="preserve"> </w:t>
      </w:r>
      <w:r w:rsidR="00BE50BD" w:rsidRPr="006E710A">
        <w:rPr>
          <w:lang w:val="en-GB"/>
        </w:rPr>
        <w:t>between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the parties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shall be effected by </w:t>
      </w:r>
      <w:r w:rsidR="00BF0B2F" w:rsidRPr="006E710A">
        <w:rPr>
          <w:lang w:val="en-GB"/>
        </w:rPr>
        <w:t>the estate agent</w:t>
      </w:r>
      <w:r>
        <w:rPr>
          <w:lang w:val="en-GB"/>
        </w:rPr>
        <w:t xml:space="preserve"> pursuant to the present agreement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concluded </w:t>
      </w:r>
      <w:r w:rsidR="00BE50BD" w:rsidRPr="006E710A">
        <w:rPr>
          <w:lang w:val="en-GB"/>
        </w:rPr>
        <w:t>between</w:t>
      </w:r>
      <w:r w:rsidR="00137EFB"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. </w:t>
      </w:r>
      <w:r w:rsidR="007C5A97">
        <w:rPr>
          <w:lang w:val="en-GB"/>
        </w:rPr>
        <w:t xml:space="preserve">At </w:t>
      </w:r>
      <w:r w:rsidR="00BA481C">
        <w:rPr>
          <w:i/>
          <w:lang w:val="en-GB"/>
        </w:rPr>
        <w:t>closing</w:t>
      </w:r>
      <w:r w:rsidR="007C5A97">
        <w:rPr>
          <w:lang w:val="en-GB"/>
        </w:rPr>
        <w:t>, title to, and possession of,</w:t>
      </w:r>
      <w:r w:rsidR="007C5A97" w:rsidRPr="007C5A97">
        <w:rPr>
          <w:lang w:val="en-GB"/>
        </w:rPr>
        <w:t xml:space="preserve"> </w:t>
      </w:r>
      <w:r w:rsidR="007C5A97" w:rsidRPr="006E710A">
        <w:rPr>
          <w:lang w:val="en-GB"/>
        </w:rPr>
        <w:t>the property</w:t>
      </w:r>
      <w:r w:rsidR="007C5A97">
        <w:rPr>
          <w:lang w:val="en-GB"/>
        </w:rPr>
        <w:t xml:space="preserve"> shall as a main rule pass from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t</w:t>
      </w:r>
      <w:r w:rsidR="007C5A97">
        <w:rPr>
          <w:lang w:val="en-GB"/>
        </w:rPr>
        <w:t>o</w:t>
      </w:r>
      <w:r w:rsidR="00137EFB"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, </w:t>
      </w:r>
      <w:r w:rsidR="007C5A97">
        <w:rPr>
          <w:lang w:val="en-GB"/>
        </w:rPr>
        <w:t>with title to, and possession of,</w:t>
      </w:r>
      <w:r w:rsidR="007C5A97" w:rsidRPr="007C5A97">
        <w:rPr>
          <w:lang w:val="en-GB"/>
        </w:rPr>
        <w:t xml:space="preserve"> </w:t>
      </w:r>
      <w:r w:rsidR="009E5CA3" w:rsidRPr="006E710A">
        <w:rPr>
          <w:lang w:val="en-GB"/>
        </w:rPr>
        <w:t xml:space="preserve">the </w:t>
      </w:r>
      <w:r w:rsidR="0023402D">
        <w:rPr>
          <w:lang w:val="en-GB"/>
        </w:rPr>
        <w:t xml:space="preserve">amount of the </w:t>
      </w:r>
      <w:r w:rsidR="009E5CA3" w:rsidRPr="006E710A">
        <w:rPr>
          <w:lang w:val="en-GB"/>
        </w:rPr>
        <w:t>purchase price</w:t>
      </w:r>
      <w:r w:rsidR="00137EFB" w:rsidRPr="006E710A">
        <w:rPr>
          <w:lang w:val="en-GB"/>
        </w:rPr>
        <w:t xml:space="preserve"> </w:t>
      </w:r>
      <w:r w:rsidR="007C5A97">
        <w:rPr>
          <w:lang w:val="en-GB"/>
        </w:rPr>
        <w:t xml:space="preserve">passing from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t</w:t>
      </w:r>
      <w:r w:rsidR="007C5A97">
        <w:rPr>
          <w:lang w:val="en-GB"/>
        </w:rPr>
        <w:t>o</w:t>
      </w:r>
      <w:r w:rsidR="00137EFB"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="007C5A97">
        <w:rPr>
          <w:lang w:val="en-GB"/>
        </w:rPr>
        <w:t xml:space="preserve"> at the same time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</w:p>
    <w:p w:rsidR="00137EFB" w:rsidRPr="006E710A" w:rsidRDefault="00137EFB">
      <w:pPr>
        <w:pStyle w:val="Hengende1"/>
        <w:ind w:left="0" w:firstLine="0"/>
        <w:rPr>
          <w:lang w:val="en-GB"/>
        </w:rPr>
      </w:pPr>
      <w:r w:rsidRPr="006E710A">
        <w:rPr>
          <w:lang w:val="en-GB"/>
        </w:rPr>
        <w:t>Se</w:t>
      </w:r>
      <w:r w:rsidR="00854BCB">
        <w:rPr>
          <w:lang w:val="en-GB"/>
        </w:rPr>
        <w:t>e</w:t>
      </w:r>
      <w:r w:rsidRPr="006E710A">
        <w:rPr>
          <w:lang w:val="en-GB"/>
        </w:rPr>
        <w:t xml:space="preserve"> </w:t>
      </w:r>
      <w:r w:rsidR="008921BC">
        <w:rPr>
          <w:lang w:val="en-GB"/>
        </w:rPr>
        <w:t>nonetheless Clause</w:t>
      </w:r>
      <w:r w:rsidRPr="006E710A">
        <w:rPr>
          <w:lang w:val="en-GB"/>
        </w:rPr>
        <w:t xml:space="preserve"> 4.1 </w:t>
      </w:r>
      <w:r w:rsidR="008921BC">
        <w:rPr>
          <w:lang w:val="en-GB"/>
        </w:rPr>
        <w:t xml:space="preserve">onwards on </w:t>
      </w:r>
      <w:r w:rsidR="00996C39" w:rsidRPr="006E710A">
        <w:rPr>
          <w:lang w:val="en-GB"/>
        </w:rPr>
        <w:t>closing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9A1817">
        <w:rPr>
          <w:lang w:val="en-GB"/>
        </w:rPr>
        <w:t xml:space="preserve">agreed security in respect of </w:t>
      </w:r>
      <w:r w:rsidR="00BE1E64">
        <w:rPr>
          <w:lang w:val="en-GB"/>
        </w:rPr>
        <w:t xml:space="preserve">the </w:t>
      </w:r>
      <w:r w:rsidR="009A1817">
        <w:rPr>
          <w:lang w:val="en-GB"/>
        </w:rPr>
        <w:t xml:space="preserve">legal positions of the </w:t>
      </w:r>
      <w:r w:rsidR="00BE1E64">
        <w:rPr>
          <w:lang w:val="en-GB"/>
        </w:rPr>
        <w:t>parties</w:t>
      </w:r>
      <w:r w:rsidRPr="006E710A">
        <w:rPr>
          <w:lang w:val="en-GB"/>
        </w:rPr>
        <w:t xml:space="preserve"> </w:t>
      </w:r>
      <w:r w:rsidR="00A84CDB">
        <w:rPr>
          <w:lang w:val="en-GB"/>
        </w:rPr>
        <w:t>until these have been perfected</w:t>
      </w:r>
      <w:r w:rsidRPr="006E710A">
        <w:rPr>
          <w:lang w:val="en-GB"/>
        </w:rPr>
        <w:t xml:space="preserve">.   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</w:p>
    <w:p w:rsidR="00137EFB" w:rsidRPr="006E710A" w:rsidRDefault="00137EFB">
      <w:pPr>
        <w:pStyle w:val="Hengende1"/>
        <w:ind w:left="0" w:firstLine="0"/>
        <w:rPr>
          <w:lang w:val="en-GB"/>
        </w:rPr>
      </w:pPr>
      <w:r w:rsidRPr="006E710A">
        <w:rPr>
          <w:lang w:val="en-GB"/>
        </w:rPr>
        <w:t>3.2.</w:t>
      </w:r>
      <w:r w:rsidRPr="006E710A">
        <w:rPr>
          <w:lang w:val="en-GB"/>
        </w:rPr>
        <w:tab/>
      </w:r>
      <w:r w:rsidR="00FF0B6F">
        <w:rPr>
          <w:lang w:val="en-GB"/>
        </w:rPr>
        <w:t>Account and payment date</w:t>
      </w:r>
      <w:r w:rsidRPr="006E710A">
        <w:rPr>
          <w:lang w:val="en-GB"/>
        </w:rPr>
        <w:t xml:space="preserve">. </w:t>
      </w:r>
      <w:r w:rsidR="0091630E">
        <w:rPr>
          <w:lang w:val="en-GB"/>
        </w:rPr>
        <w:t>Late payment interest</w:t>
      </w:r>
      <w:r w:rsidRPr="006E710A">
        <w:rPr>
          <w:lang w:val="en-GB"/>
        </w:rPr>
        <w:t xml:space="preserve"> </w:t>
      </w:r>
      <w:r w:rsidR="0091630E">
        <w:rPr>
          <w:lang w:val="en-GB"/>
        </w:rPr>
        <w:t>in the event of late payment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</w:p>
    <w:p w:rsidR="00137EFB" w:rsidRPr="006E710A" w:rsidRDefault="00BA481C">
      <w:pPr>
        <w:pStyle w:val="Hengende1"/>
        <w:ind w:left="0" w:firstLine="0"/>
        <w:rPr>
          <w:lang w:val="en-GB"/>
        </w:rPr>
      </w:pPr>
      <w:r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 w:rsidR="0091630E">
        <w:rPr>
          <w:lang w:val="en-GB"/>
        </w:rPr>
        <w:t xml:space="preserve">with the addition of </w:t>
      </w:r>
      <w:r w:rsidR="008A4F6C">
        <w:rPr>
          <w:lang w:val="en-GB"/>
        </w:rPr>
        <w:t>costs</w:t>
      </w:r>
      <w:r w:rsidR="00137EFB" w:rsidRPr="006E710A">
        <w:rPr>
          <w:lang w:val="en-GB"/>
        </w:rPr>
        <w:t xml:space="preserve"> s</w:t>
      </w:r>
      <w:r w:rsidR="0091630E">
        <w:rPr>
          <w:lang w:val="en-GB"/>
        </w:rPr>
        <w:t xml:space="preserve">hall </w:t>
      </w:r>
      <w:r w:rsidR="0091630E" w:rsidRPr="00611276">
        <w:rPr>
          <w:lang w:val="en-GB"/>
        </w:rPr>
        <w:t xml:space="preserve">in its entirety </w:t>
      </w:r>
      <w:r w:rsidR="0091630E">
        <w:rPr>
          <w:lang w:val="en-GB"/>
        </w:rPr>
        <w:t xml:space="preserve">be credited to </w:t>
      </w:r>
      <w:r w:rsidR="00BF0B2F" w:rsidRPr="006E710A">
        <w:rPr>
          <w:lang w:val="en-GB"/>
        </w:rPr>
        <w:t>the estate agent’s</w:t>
      </w:r>
      <w:r w:rsidR="00137EFB" w:rsidRPr="006E710A">
        <w:rPr>
          <w:lang w:val="en-GB"/>
        </w:rPr>
        <w:t xml:space="preserve"> </w:t>
      </w:r>
      <w:r w:rsidR="0091630E">
        <w:rPr>
          <w:lang w:val="en-GB"/>
        </w:rPr>
        <w:t>client account</w:t>
      </w:r>
      <w:r w:rsidR="00137EFB" w:rsidRPr="006E710A">
        <w:rPr>
          <w:lang w:val="en-GB"/>
        </w:rPr>
        <w:t xml:space="preserve"> n</w:t>
      </w:r>
      <w:r w:rsidR="0091630E">
        <w:rPr>
          <w:lang w:val="en-GB"/>
        </w:rPr>
        <w:t>o</w:t>
      </w:r>
      <w:r w:rsidR="00137EFB" w:rsidRPr="006E710A">
        <w:rPr>
          <w:lang w:val="en-GB"/>
        </w:rPr>
        <w:t>.</w:t>
      </w:r>
      <w:r w:rsidR="00137EFB" w:rsidRPr="006E710A">
        <w:rPr>
          <w:b/>
          <w:lang w:val="en-GB"/>
        </w:rPr>
        <w:t xml:space="preserve"> ……………………… </w:t>
      </w:r>
      <w:r w:rsidR="00611276" w:rsidRPr="00611276">
        <w:rPr>
          <w:lang w:val="en-GB"/>
        </w:rPr>
        <w:t>by</w:t>
      </w:r>
      <w:r w:rsidR="00611276">
        <w:rPr>
          <w:b/>
          <w:lang w:val="en-GB"/>
        </w:rPr>
        <w:t xml:space="preserve"> </w:t>
      </w:r>
      <w:r>
        <w:rPr>
          <w:lang w:val="en-GB"/>
        </w:rPr>
        <w:t>the closing date</w:t>
      </w:r>
      <w:r w:rsidR="0091630E">
        <w:rPr>
          <w:lang w:val="en-GB"/>
        </w:rPr>
        <w:t xml:space="preserve">; see </w:t>
      </w:r>
      <w:r w:rsidR="008921BC">
        <w:rPr>
          <w:lang w:val="en-GB"/>
        </w:rPr>
        <w:t>Clause</w:t>
      </w:r>
      <w:r w:rsidR="00137EFB" w:rsidRPr="006E710A">
        <w:rPr>
          <w:lang w:val="en-GB"/>
        </w:rPr>
        <w:t xml:space="preserve"> 7. 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A80D42" w:rsidP="00137EFB">
      <w:pPr>
        <w:rPr>
          <w:lang w:val="en-GB"/>
        </w:rPr>
      </w:pPr>
      <w:r>
        <w:rPr>
          <w:lang w:val="en-GB"/>
        </w:rPr>
        <w:t>In the event of l</w:t>
      </w:r>
      <w:r w:rsidR="0091630E">
        <w:rPr>
          <w:lang w:val="en-GB"/>
        </w:rPr>
        <w:t>ate payment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of all or part 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8A4F6C">
        <w:rPr>
          <w:lang w:val="en-GB"/>
        </w:rPr>
        <w:t>costs</w:t>
      </w:r>
      <w:r w:rsidR="00137EFB" w:rsidRPr="006E710A">
        <w:rPr>
          <w:lang w:val="en-GB"/>
        </w:rPr>
        <w:t xml:space="preserve">,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may claim statutory </w:t>
      </w:r>
      <w:r w:rsidR="0091630E">
        <w:rPr>
          <w:lang w:val="en-GB"/>
        </w:rPr>
        <w:t>late payment interest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on such part of the </w:t>
      </w:r>
      <w:r w:rsidR="009E5CA3" w:rsidRPr="006E710A">
        <w:rPr>
          <w:lang w:val="en-GB"/>
        </w:rPr>
        <w:t>purchase price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as remains unpaid at any given time, from the agreed </w:t>
      </w:r>
      <w:r w:rsidR="00BA481C">
        <w:rPr>
          <w:lang w:val="en-GB"/>
        </w:rPr>
        <w:t>closing date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until full payment has actually been made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This provision does not entitle t</w:t>
      </w:r>
      <w:r w:rsidR="009E5CA3" w:rsidRPr="006E710A">
        <w:rPr>
          <w:lang w:val="en-GB"/>
        </w:rPr>
        <w:t>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to extend </w:t>
      </w:r>
      <w:r w:rsidR="006C7F40">
        <w:rPr>
          <w:lang w:val="en-GB"/>
        </w:rPr>
        <w:t>the p</w:t>
      </w:r>
      <w:r>
        <w:rPr>
          <w:lang w:val="en-GB"/>
        </w:rPr>
        <w:t>ayment deadline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beyond the agreed deadlines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 xml:space="preserve">3.3 </w:t>
      </w:r>
      <w:r w:rsidRPr="006E710A">
        <w:rPr>
          <w:lang w:val="en-GB"/>
        </w:rPr>
        <w:tab/>
      </w:r>
      <w:r w:rsidR="00A80D42">
        <w:rPr>
          <w:lang w:val="en-GB"/>
        </w:rPr>
        <w:t>Payment delay</w:t>
      </w:r>
      <w:r w:rsidRPr="006E710A">
        <w:rPr>
          <w:lang w:val="en-GB"/>
        </w:rPr>
        <w:t xml:space="preserve"> </w:t>
      </w:r>
      <w:r w:rsidR="00A80D42">
        <w:rPr>
          <w:lang w:val="en-GB"/>
        </w:rPr>
        <w:t xml:space="preserve">on the part of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8B3D24">
        <w:rPr>
          <w:lang w:val="en-GB"/>
        </w:rPr>
        <w:t xml:space="preserve">which </w:t>
      </w:r>
      <w:r w:rsidR="00A80D42">
        <w:rPr>
          <w:lang w:val="en-GB"/>
        </w:rPr>
        <w:t>constitutes material default</w:t>
      </w:r>
    </w:p>
    <w:p w:rsidR="00137EFB" w:rsidRPr="006E710A" w:rsidRDefault="00EE1B06" w:rsidP="00137EFB">
      <w:pPr>
        <w:rPr>
          <w:lang w:val="en-GB"/>
        </w:rPr>
      </w:pPr>
      <w:r>
        <w:rPr>
          <w:lang w:val="en-GB"/>
        </w:rPr>
        <w:t xml:space="preserve">In the event of a delay in the payment 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costs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which constitutes </w:t>
      </w:r>
      <w:r w:rsidR="00A80D42">
        <w:rPr>
          <w:lang w:val="en-GB"/>
        </w:rPr>
        <w:t>material default</w:t>
      </w:r>
      <w:r w:rsidR="00137EFB" w:rsidRPr="006E710A">
        <w:rPr>
          <w:lang w:val="en-GB"/>
        </w:rPr>
        <w:t xml:space="preserve">,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may terminate the sale and purchase for breach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>.</w:t>
      </w:r>
      <w:r w:rsidR="00CB09C3" w:rsidRPr="00CB09C3">
        <w:rPr>
          <w:lang w:val="en-GB"/>
        </w:rPr>
        <w:t xml:space="preserve"> </w:t>
      </w:r>
      <w:r w:rsidR="00CB09C3">
        <w:rPr>
          <w:lang w:val="en-GB"/>
        </w:rPr>
        <w:t>Section</w:t>
      </w:r>
      <w:r w:rsidR="00CB09C3" w:rsidRPr="006E710A">
        <w:rPr>
          <w:lang w:val="en-GB"/>
        </w:rPr>
        <w:t xml:space="preserve"> 5-3</w:t>
      </w:r>
      <w:r w:rsidR="00CB09C3">
        <w:rPr>
          <w:lang w:val="en-GB"/>
        </w:rPr>
        <w:t>,</w:t>
      </w:r>
      <w:r w:rsidR="00CB09C3" w:rsidRPr="006E710A">
        <w:rPr>
          <w:lang w:val="en-GB"/>
        </w:rPr>
        <w:t xml:space="preserve"> </w:t>
      </w:r>
      <w:r w:rsidR="00CB09C3">
        <w:rPr>
          <w:lang w:val="en-GB"/>
        </w:rPr>
        <w:t>cf</w:t>
      </w:r>
      <w:r w:rsidR="00CB09C3" w:rsidRPr="006E710A">
        <w:rPr>
          <w:lang w:val="en-GB"/>
        </w:rPr>
        <w:t xml:space="preserve">. </w:t>
      </w:r>
      <w:r w:rsidR="00CB09C3">
        <w:rPr>
          <w:lang w:val="en-GB"/>
        </w:rPr>
        <w:t>Section</w:t>
      </w:r>
      <w:r w:rsidR="00CB09C3" w:rsidRPr="006E710A">
        <w:rPr>
          <w:lang w:val="en-GB"/>
        </w:rPr>
        <w:t xml:space="preserve"> 5-1</w:t>
      </w:r>
      <w:r w:rsidR="00CB09C3">
        <w:rPr>
          <w:lang w:val="en-GB"/>
        </w:rPr>
        <w:t>,</w:t>
      </w:r>
      <w:r w:rsidR="00137EFB" w:rsidRPr="006E710A">
        <w:rPr>
          <w:lang w:val="en-GB"/>
        </w:rPr>
        <w:t xml:space="preserve"> </w:t>
      </w:r>
      <w:r w:rsidR="00CB09C3">
        <w:rPr>
          <w:lang w:val="en-GB"/>
        </w:rPr>
        <w:t xml:space="preserve">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C47780" w:rsidP="00137EFB">
      <w:pPr>
        <w:rPr>
          <w:lang w:val="en-GB"/>
        </w:rPr>
      </w:pPr>
      <w:r>
        <w:rPr>
          <w:lang w:val="en-GB"/>
        </w:rPr>
        <w:br w:type="page"/>
      </w:r>
      <w:r w:rsidR="00137EFB" w:rsidRPr="006E710A">
        <w:rPr>
          <w:lang w:val="en-GB"/>
        </w:rPr>
        <w:lastRenderedPageBreak/>
        <w:t xml:space="preserve">3.4 </w:t>
      </w:r>
      <w:r w:rsidR="00137EFB" w:rsidRPr="006E710A">
        <w:rPr>
          <w:lang w:val="en-GB"/>
        </w:rPr>
        <w:tab/>
      </w:r>
      <w:r w:rsidR="00A00C75">
        <w:rPr>
          <w:lang w:val="en-GB"/>
        </w:rPr>
        <w:t xml:space="preserve">Delayed </w:t>
      </w:r>
      <w:r w:rsidR="0088025D">
        <w:rPr>
          <w:lang w:val="en-GB"/>
        </w:rPr>
        <w:t>delivery</w:t>
      </w:r>
      <w:r w:rsidR="00137EFB" w:rsidRPr="006E710A">
        <w:rPr>
          <w:lang w:val="en-GB"/>
        </w:rPr>
        <w:t xml:space="preserve"> fr</w:t>
      </w:r>
      <w:r w:rsidR="00A00C75">
        <w:rPr>
          <w:lang w:val="en-GB"/>
        </w:rPr>
        <w:t>om</w:t>
      </w:r>
      <w:r w:rsidR="00137EFB"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</w:p>
    <w:p w:rsidR="00137EFB" w:rsidRPr="006E710A" w:rsidRDefault="003F5EC2" w:rsidP="00137EFB">
      <w:pPr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A00C75">
        <w:rPr>
          <w:lang w:val="en-GB"/>
        </w:rPr>
        <w:t xml:space="preserve">accepts eviction without legal action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A00C75">
        <w:rPr>
          <w:lang w:val="en-GB"/>
        </w:rPr>
        <w:t>judgment pursuant to</w:t>
      </w:r>
      <w:r w:rsidR="00A00C75" w:rsidRPr="00A00C75">
        <w:rPr>
          <w:lang w:val="en-GB"/>
        </w:rPr>
        <w:t xml:space="preserve"> </w:t>
      </w:r>
      <w:r w:rsidR="00A00C75">
        <w:rPr>
          <w:lang w:val="en-GB"/>
        </w:rPr>
        <w:t>Section</w:t>
      </w:r>
      <w:r w:rsidR="00A00C75" w:rsidRPr="006E710A">
        <w:rPr>
          <w:lang w:val="en-GB"/>
        </w:rPr>
        <w:t xml:space="preserve"> 4-18, </w:t>
      </w:r>
      <w:r w:rsidR="00A00C75">
        <w:rPr>
          <w:lang w:val="en-GB"/>
        </w:rPr>
        <w:t>Section</w:t>
      </w:r>
      <w:r w:rsidR="00A00C75" w:rsidRPr="006E710A">
        <w:rPr>
          <w:lang w:val="en-GB"/>
        </w:rPr>
        <w:t xml:space="preserve"> 13-2</w:t>
      </w:r>
      <w:r w:rsidR="00A00C75">
        <w:rPr>
          <w:lang w:val="en-GB"/>
        </w:rPr>
        <w:t xml:space="preserve">, Sub-section 2, letter </w:t>
      </w:r>
      <w:r w:rsidR="00A00C75" w:rsidRPr="006E710A">
        <w:rPr>
          <w:lang w:val="en-GB"/>
        </w:rPr>
        <w:t>e</w:t>
      </w:r>
      <w:r w:rsidR="00A00C75">
        <w:rPr>
          <w:lang w:val="en-GB"/>
        </w:rPr>
        <w:t>,</w:t>
      </w:r>
      <w:r w:rsidR="00A00C75" w:rsidRPr="006E710A">
        <w:rPr>
          <w:lang w:val="en-GB"/>
        </w:rPr>
        <w:t xml:space="preserve"> </w:t>
      </w:r>
      <w:r w:rsidR="00A00C75">
        <w:rPr>
          <w:lang w:val="en-GB"/>
        </w:rPr>
        <w:t>cf</w:t>
      </w:r>
      <w:r w:rsidR="00A00C75" w:rsidRPr="006E710A">
        <w:rPr>
          <w:lang w:val="en-GB"/>
        </w:rPr>
        <w:t xml:space="preserve">. </w:t>
      </w:r>
      <w:r w:rsidR="00A00C75">
        <w:rPr>
          <w:lang w:val="en-GB"/>
        </w:rPr>
        <w:t>Section</w:t>
      </w:r>
      <w:r w:rsidR="00A00C75" w:rsidRPr="006E710A">
        <w:rPr>
          <w:lang w:val="en-GB"/>
        </w:rPr>
        <w:t xml:space="preserve"> 13-11,</w:t>
      </w:r>
      <w:r w:rsidR="00A00C75">
        <w:rPr>
          <w:lang w:val="en-GB"/>
        </w:rPr>
        <w:t xml:space="preserve"> of</w:t>
      </w:r>
      <w:r w:rsidR="00137EFB" w:rsidRPr="006E710A">
        <w:rPr>
          <w:lang w:val="en-GB"/>
        </w:rPr>
        <w:t xml:space="preserve"> </w:t>
      </w:r>
      <w:r w:rsidR="00A00C75">
        <w:rPr>
          <w:lang w:val="en-GB"/>
        </w:rPr>
        <w:t>the Enforcement Act</w:t>
      </w:r>
      <w:r w:rsidR="00137EFB" w:rsidRPr="006E710A">
        <w:rPr>
          <w:lang w:val="en-GB"/>
        </w:rPr>
        <w:t xml:space="preserve"> </w:t>
      </w:r>
      <w:r w:rsidR="000C5DC1">
        <w:rPr>
          <w:lang w:val="en-GB"/>
        </w:rPr>
        <w:t>if the property has not been vacated by the agreed closing date</w:t>
      </w:r>
      <w:r w:rsidR="00137EFB" w:rsidRPr="006E710A">
        <w:rPr>
          <w:lang w:val="en-GB"/>
        </w:rPr>
        <w:t xml:space="preserve">. </w:t>
      </w:r>
      <w:r w:rsidR="000C5DC1">
        <w:rPr>
          <w:lang w:val="en-GB"/>
        </w:rPr>
        <w:t xml:space="preserve">This applies unless otherwise agreed in writing </w:t>
      </w:r>
      <w:r w:rsidR="00BE50BD" w:rsidRPr="006E710A">
        <w:rPr>
          <w:lang w:val="en-GB"/>
        </w:rPr>
        <w:t>between</w:t>
      </w:r>
      <w:r w:rsidR="00137EFB" w:rsidRPr="006E710A">
        <w:rPr>
          <w:lang w:val="en-GB"/>
        </w:rPr>
        <w:t xml:space="preserve"> </w:t>
      </w:r>
      <w:r w:rsidR="00BE1E64">
        <w:rPr>
          <w:lang w:val="en-GB"/>
        </w:rPr>
        <w:t>the parties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>3.5.</w:t>
      </w:r>
      <w:r w:rsidRPr="006E710A">
        <w:rPr>
          <w:lang w:val="en-GB"/>
        </w:rPr>
        <w:tab/>
      </w:r>
      <w:r w:rsidR="006A66F7">
        <w:rPr>
          <w:lang w:val="en-GB"/>
        </w:rPr>
        <w:t>Other obligations of t</w:t>
      </w:r>
      <w:r w:rsidR="009E5CA3" w:rsidRPr="006E710A">
        <w:rPr>
          <w:lang w:val="en-GB"/>
        </w:rPr>
        <w:t>he purchaser</w:t>
      </w:r>
      <w:r w:rsidR="006A66F7">
        <w:rPr>
          <w:lang w:val="en-GB"/>
        </w:rPr>
        <w:t xml:space="preserve"> in relation to </w:t>
      </w:r>
      <w:r w:rsidR="000864BD">
        <w:rPr>
          <w:lang w:val="en-GB"/>
        </w:rPr>
        <w:t>documentation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996C39" w:rsidRPr="006E710A">
        <w:rPr>
          <w:lang w:val="en-GB"/>
        </w:rPr>
        <w:t>closing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9E5CA3" w:rsidP="00137EFB">
      <w:pPr>
        <w:rPr>
          <w:lang w:val="en-GB"/>
        </w:rPr>
      </w:pPr>
      <w:r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CC180C">
        <w:rPr>
          <w:lang w:val="en-GB"/>
        </w:rPr>
        <w:t xml:space="preserve">is obliged to </w:t>
      </w:r>
      <w:r w:rsidR="00B26489">
        <w:rPr>
          <w:lang w:val="en-GB"/>
        </w:rPr>
        <w:t>obtain</w:t>
      </w:r>
      <w:r w:rsidR="00B26489" w:rsidRPr="006E710A">
        <w:rPr>
          <w:lang w:val="en-GB"/>
        </w:rPr>
        <w:t xml:space="preserve"> </w:t>
      </w:r>
      <w:r w:rsidR="00B26489">
        <w:rPr>
          <w:lang w:val="en-GB"/>
        </w:rPr>
        <w:t xml:space="preserve">and </w:t>
      </w:r>
      <w:r w:rsidR="00137EFB" w:rsidRPr="006E710A">
        <w:rPr>
          <w:lang w:val="en-GB"/>
        </w:rPr>
        <w:t xml:space="preserve">sign </w:t>
      </w:r>
      <w:r w:rsidR="00CC180C">
        <w:rPr>
          <w:lang w:val="en-GB"/>
        </w:rPr>
        <w:t>any documents that are necessary in connection with closing</w:t>
      </w:r>
      <w:r w:rsidR="00137EFB" w:rsidRPr="006E710A">
        <w:rPr>
          <w:lang w:val="en-GB"/>
        </w:rPr>
        <w:t xml:space="preserve"> </w:t>
      </w:r>
      <w:r w:rsidR="00CC180C">
        <w:rPr>
          <w:lang w:val="en-GB"/>
        </w:rPr>
        <w:t>of the transaction</w:t>
      </w:r>
      <w:r w:rsidR="00137EFB" w:rsidRPr="006E710A">
        <w:rPr>
          <w:lang w:val="en-GB"/>
        </w:rPr>
        <w:t>, for e</w:t>
      </w:r>
      <w:r w:rsidR="00B26489">
        <w:rPr>
          <w:lang w:val="en-GB"/>
        </w:rPr>
        <w:t xml:space="preserve">xample to </w:t>
      </w:r>
      <w:r w:rsidR="00137EFB" w:rsidRPr="006E710A">
        <w:rPr>
          <w:lang w:val="en-GB"/>
        </w:rPr>
        <w:t>sign</w:t>
      </w:r>
      <w:r w:rsidR="00B26489">
        <w:rPr>
          <w:lang w:val="en-GB"/>
        </w:rPr>
        <w:t xml:space="preserve"> any </w:t>
      </w:r>
      <w:r w:rsidR="003133C2">
        <w:rPr>
          <w:lang w:val="en-GB"/>
        </w:rPr>
        <w:t>concession</w:t>
      </w:r>
      <w:r w:rsidR="00B26489">
        <w:rPr>
          <w:lang w:val="en-GB"/>
        </w:rPr>
        <w:t xml:space="preserve"> application</w:t>
      </w:r>
      <w:r w:rsidR="00137EFB" w:rsidRPr="006E710A">
        <w:rPr>
          <w:lang w:val="en-GB"/>
        </w:rPr>
        <w:t>/</w:t>
      </w:r>
      <w:r w:rsidR="003133C2">
        <w:rPr>
          <w:lang w:val="en-GB"/>
        </w:rPr>
        <w:t>concession</w:t>
      </w:r>
      <w:r w:rsidR="00B26489">
        <w:rPr>
          <w:lang w:val="en-GB"/>
        </w:rPr>
        <w:t xml:space="preserve"> exemption self-declaration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B26489">
        <w:rPr>
          <w:lang w:val="en-GB"/>
        </w:rPr>
        <w:t>to s</w:t>
      </w:r>
      <w:r w:rsidR="00137EFB" w:rsidRPr="006E710A">
        <w:rPr>
          <w:lang w:val="en-GB"/>
        </w:rPr>
        <w:t>ign</w:t>
      </w:r>
      <w:r w:rsidR="00B26489">
        <w:rPr>
          <w:lang w:val="en-GB"/>
        </w:rPr>
        <w:t xml:space="preserve"> any </w:t>
      </w:r>
      <w:r w:rsidR="00137EFB" w:rsidRPr="006E710A">
        <w:rPr>
          <w:lang w:val="en-GB"/>
        </w:rPr>
        <w:t>l</w:t>
      </w:r>
      <w:r w:rsidR="00B26489">
        <w:rPr>
          <w:lang w:val="en-GB"/>
        </w:rPr>
        <w:t xml:space="preserve">oan documents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5B6BCF">
        <w:rPr>
          <w:lang w:val="en-GB"/>
        </w:rPr>
        <w:t xml:space="preserve">mortgage </w:t>
      </w:r>
      <w:r w:rsidR="00B26489">
        <w:rPr>
          <w:lang w:val="en-GB"/>
        </w:rPr>
        <w:t>deeds</w:t>
      </w:r>
      <w:r w:rsidR="00137EFB" w:rsidRPr="006E710A">
        <w:rPr>
          <w:lang w:val="en-GB"/>
        </w:rPr>
        <w:t xml:space="preserve"> </w:t>
      </w:r>
      <w:r w:rsidR="00B26489">
        <w:rPr>
          <w:lang w:val="en-GB"/>
        </w:rPr>
        <w:t xml:space="preserve">that are necessary </w:t>
      </w:r>
      <w:r w:rsidR="00137EFB" w:rsidRPr="006E710A">
        <w:rPr>
          <w:lang w:val="en-GB"/>
        </w:rPr>
        <w:t>for f</w:t>
      </w:r>
      <w:r w:rsidR="00B26489">
        <w:rPr>
          <w:lang w:val="en-GB"/>
        </w:rPr>
        <w:t>unding the purchase</w:t>
      </w:r>
      <w:r w:rsidR="00137EFB" w:rsidRPr="006E710A">
        <w:rPr>
          <w:lang w:val="en-GB"/>
        </w:rPr>
        <w:t xml:space="preserve">. </w:t>
      </w:r>
      <w:r w:rsidR="00456CEB">
        <w:rPr>
          <w:lang w:val="en-GB"/>
        </w:rPr>
        <w:t xml:space="preserve">If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  <w:r w:rsidR="00456CEB">
        <w:rPr>
          <w:lang w:val="en-GB"/>
        </w:rPr>
        <w:t xml:space="preserve">is delayed as the result of </w:t>
      </w:r>
      <w:r w:rsidR="00CF188A">
        <w:rPr>
          <w:lang w:val="en-GB"/>
        </w:rPr>
        <w:t xml:space="preserve">inadequate contributions from </w:t>
      </w:r>
      <w:r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CF188A">
        <w:rPr>
          <w:lang w:val="en-GB"/>
        </w:rPr>
        <w:t>in relation to such matters</w:t>
      </w:r>
      <w:r w:rsidR="00137EFB" w:rsidRPr="006E710A">
        <w:rPr>
          <w:lang w:val="en-GB"/>
        </w:rPr>
        <w:t xml:space="preserve">, </w:t>
      </w:r>
      <w:r w:rsidR="00CF188A">
        <w:rPr>
          <w:lang w:val="en-GB"/>
        </w:rPr>
        <w:t xml:space="preserve">this will represent a breach of contract that may trigger claims from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CF188A">
        <w:rPr>
          <w:lang w:val="en-GB"/>
        </w:rPr>
        <w:t xml:space="preserve">as outlined in </w:t>
      </w:r>
      <w:r w:rsidR="008921BC">
        <w:rPr>
          <w:lang w:val="en-GB"/>
        </w:rPr>
        <w:t>Clause</w:t>
      </w:r>
      <w:r w:rsidR="00137EFB" w:rsidRPr="006E710A">
        <w:rPr>
          <w:lang w:val="en-GB"/>
        </w:rPr>
        <w:t xml:space="preserve"> 8, </w:t>
      </w:r>
      <w:r w:rsidR="00D47944">
        <w:rPr>
          <w:lang w:val="en-GB"/>
        </w:rPr>
        <w:t>second paragraph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pStyle w:val="Hengende1"/>
        <w:tabs>
          <w:tab w:val="left" w:pos="567"/>
        </w:tabs>
        <w:ind w:left="720" w:firstLine="0"/>
        <w:rPr>
          <w:lang w:val="en-GB"/>
        </w:rPr>
      </w:pPr>
    </w:p>
    <w:p w:rsidR="00137EFB" w:rsidRPr="006E710A" w:rsidRDefault="00137EFB" w:rsidP="0047293F">
      <w:pPr>
        <w:pStyle w:val="Hengende1"/>
        <w:tabs>
          <w:tab w:val="left" w:pos="0"/>
        </w:tabs>
        <w:ind w:left="705" w:hanging="1272"/>
        <w:rPr>
          <w:lang w:val="en-GB"/>
        </w:rPr>
      </w:pPr>
      <w:r w:rsidRPr="006E710A">
        <w:rPr>
          <w:lang w:val="en-GB"/>
        </w:rPr>
        <w:tab/>
        <w:t>3.6.</w:t>
      </w:r>
      <w:r w:rsidRPr="006E710A">
        <w:rPr>
          <w:lang w:val="en-GB"/>
        </w:rPr>
        <w:tab/>
      </w:r>
      <w:r w:rsidR="0047293F">
        <w:rPr>
          <w:lang w:val="en-GB"/>
        </w:rPr>
        <w:t>The operating expenses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47293F">
        <w:rPr>
          <w:lang w:val="en-GB"/>
        </w:rPr>
        <w:t>operating income of</w:t>
      </w:r>
      <w:r w:rsidRPr="006E710A">
        <w:rPr>
          <w:lang w:val="en-GB"/>
        </w:rPr>
        <w:t xml:space="preserve">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. </w:t>
      </w:r>
      <w:r w:rsidR="0047293F">
        <w:rPr>
          <w:lang w:val="en-GB"/>
        </w:rPr>
        <w:t xml:space="preserve">Interest in the </w:t>
      </w:r>
      <w:r w:rsidR="0091630E">
        <w:rPr>
          <w:lang w:val="en-GB"/>
        </w:rPr>
        <w:t>client</w:t>
      </w:r>
      <w:r w:rsidR="0047293F">
        <w:rPr>
          <w:lang w:val="en-GB"/>
        </w:rPr>
        <w:br/>
      </w:r>
      <w:r w:rsidR="0091630E">
        <w:rPr>
          <w:lang w:val="en-GB"/>
        </w:rPr>
        <w:t>account</w:t>
      </w:r>
      <w:r w:rsidRPr="006E710A">
        <w:rPr>
          <w:lang w:val="en-GB"/>
        </w:rPr>
        <w:t xml:space="preserve"> </w:t>
      </w:r>
    </w:p>
    <w:p w:rsidR="00137EFB" w:rsidRPr="006E710A" w:rsidRDefault="00137EFB" w:rsidP="00137EFB">
      <w:pPr>
        <w:pStyle w:val="Sitat"/>
        <w:tabs>
          <w:tab w:val="left" w:pos="567"/>
        </w:tabs>
        <w:ind w:left="0"/>
        <w:rPr>
          <w:i w:val="0"/>
          <w:lang w:val="en-GB"/>
        </w:rPr>
      </w:pP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  <w:r w:rsidRPr="006E710A">
        <w:rPr>
          <w:lang w:val="en-GB"/>
        </w:rPr>
        <w:tab/>
      </w:r>
      <w:r w:rsidR="003133C2">
        <w:rPr>
          <w:lang w:val="en-GB"/>
        </w:rPr>
        <w:t>Distribution</w:t>
      </w:r>
      <w:r w:rsidR="001E2A75">
        <w:rPr>
          <w:lang w:val="en-GB"/>
        </w:rPr>
        <w:t xml:space="preserve"> of the </w:t>
      </w:r>
      <w:r w:rsidR="0047293F">
        <w:rPr>
          <w:lang w:val="en-GB"/>
        </w:rPr>
        <w:t>operating expenses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E2A75">
        <w:rPr>
          <w:lang w:val="en-GB"/>
        </w:rPr>
        <w:t xml:space="preserve">, if any, operating income of </w:t>
      </w:r>
      <w:r w:rsidR="001E2A75" w:rsidRPr="006E710A">
        <w:rPr>
          <w:lang w:val="en-GB"/>
        </w:rPr>
        <w:t>the property</w:t>
      </w:r>
      <w:r w:rsidR="001E2A75">
        <w:rPr>
          <w:lang w:val="en-GB"/>
        </w:rPr>
        <w:t xml:space="preserve"> as at t</w:t>
      </w:r>
      <w:r w:rsidR="00BA481C">
        <w:rPr>
          <w:lang w:val="en-GB"/>
        </w:rPr>
        <w:t>he closing date</w:t>
      </w:r>
      <w:r w:rsidRPr="006E710A">
        <w:rPr>
          <w:lang w:val="en-GB"/>
        </w:rPr>
        <w:t xml:space="preserve"> </w:t>
      </w:r>
      <w:r w:rsidR="001E2A75">
        <w:rPr>
          <w:lang w:val="en-GB"/>
        </w:rPr>
        <w:t xml:space="preserve">shall be determined by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, </w:t>
      </w:r>
      <w:r w:rsidR="001E2A75">
        <w:rPr>
          <w:lang w:val="en-GB"/>
        </w:rPr>
        <w:t xml:space="preserve">with the assistance of </w:t>
      </w:r>
      <w:r w:rsidR="00BF0B2F" w:rsidRPr="006E710A">
        <w:rPr>
          <w:lang w:val="en-GB"/>
        </w:rPr>
        <w:t>the estate agent</w:t>
      </w:r>
      <w:r w:rsidR="001E2A75">
        <w:rPr>
          <w:lang w:val="en-GB"/>
        </w:rPr>
        <w:t xml:space="preserve"> if applicable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  <w:r w:rsidRPr="006E710A">
        <w:rPr>
          <w:lang w:val="en-GB"/>
        </w:rPr>
        <w:tab/>
      </w:r>
      <w:r w:rsidR="00F0655D">
        <w:rPr>
          <w:lang w:val="en-GB"/>
        </w:rPr>
        <w:t>The interest on the client account</w:t>
      </w:r>
      <w:r w:rsidR="00F0655D" w:rsidRPr="006E710A">
        <w:rPr>
          <w:lang w:val="en-GB"/>
        </w:rPr>
        <w:t xml:space="preserve"> </w:t>
      </w:r>
      <w:r w:rsidR="00F0655D">
        <w:rPr>
          <w:lang w:val="en-GB"/>
        </w:rPr>
        <w:t>shall accrue to the owner of any funds held therein</w:t>
      </w:r>
      <w:r w:rsidRPr="006E710A">
        <w:rPr>
          <w:lang w:val="en-GB"/>
        </w:rPr>
        <w:t xml:space="preserve">. </w:t>
      </w:r>
      <w:r w:rsidR="00F0655D">
        <w:rPr>
          <w:lang w:val="en-GB"/>
        </w:rPr>
        <w:t>Any c</w:t>
      </w:r>
      <w:r w:rsidR="008A4F6C">
        <w:rPr>
          <w:lang w:val="en-GB"/>
        </w:rPr>
        <w:t>ost</w:t>
      </w:r>
      <w:r w:rsidR="00F0655D">
        <w:rPr>
          <w:lang w:val="en-GB"/>
        </w:rPr>
        <w:t xml:space="preserve"> payment made pursuant to Clause</w:t>
      </w:r>
      <w:r w:rsidR="00F0655D" w:rsidRPr="006E710A">
        <w:rPr>
          <w:lang w:val="en-GB"/>
        </w:rPr>
        <w:t xml:space="preserve"> 2</w:t>
      </w:r>
      <w:r w:rsidR="00F0655D">
        <w:rPr>
          <w:lang w:val="en-GB"/>
        </w:rPr>
        <w:t xml:space="preserve"> of </w:t>
      </w:r>
      <w:r w:rsidR="00BE1E64">
        <w:rPr>
          <w:lang w:val="en-GB"/>
        </w:rPr>
        <w:t>the present agreement</w:t>
      </w:r>
      <w:r w:rsidR="00F0655D">
        <w:rPr>
          <w:lang w:val="en-GB"/>
        </w:rPr>
        <w:t xml:space="preserve"> is the property of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. </w:t>
      </w:r>
      <w:r w:rsidR="00F0655D">
        <w:rPr>
          <w:lang w:val="en-GB"/>
        </w:rPr>
        <w:t>However, no interest shall accrue to t</w:t>
      </w:r>
      <w:r w:rsidR="003F5EC2" w:rsidRPr="006E710A">
        <w:rPr>
          <w:lang w:val="en-GB"/>
        </w:rPr>
        <w:t>he seller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F0655D">
        <w:rPr>
          <w:lang w:val="en-GB"/>
        </w:rPr>
        <w:t xml:space="preserve">if such interest amounts, for each of </w:t>
      </w:r>
      <w:r w:rsidR="00BE1E64">
        <w:rPr>
          <w:lang w:val="en-GB"/>
        </w:rPr>
        <w:t>the parties</w:t>
      </w:r>
      <w:r w:rsidR="00F0655D">
        <w:rPr>
          <w:lang w:val="en-GB"/>
        </w:rPr>
        <w:t>, to less than one half of the statutory court fee</w:t>
      </w:r>
      <w:r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Pr="006E710A">
        <w:rPr>
          <w:lang w:val="en-GB"/>
        </w:rPr>
        <w:t xml:space="preserve">. </w:t>
      </w:r>
      <w:r w:rsidR="00F0655D">
        <w:rPr>
          <w:lang w:val="en-GB"/>
        </w:rPr>
        <w:t>Section</w:t>
      </w:r>
      <w:r w:rsidR="00F0655D" w:rsidRPr="006E710A">
        <w:rPr>
          <w:lang w:val="en-GB"/>
        </w:rPr>
        <w:t xml:space="preserve"> </w:t>
      </w:r>
      <w:r w:rsidR="00252459">
        <w:rPr>
          <w:lang w:val="en-GB"/>
        </w:rPr>
        <w:br/>
      </w:r>
      <w:r w:rsidR="00F0655D" w:rsidRPr="006E710A">
        <w:rPr>
          <w:lang w:val="en-GB"/>
        </w:rPr>
        <w:t>3-10</w:t>
      </w:r>
      <w:r w:rsidR="00F0655D">
        <w:rPr>
          <w:lang w:val="en-GB"/>
        </w:rPr>
        <w:t>, Sub-section 3, of the Estate Agency Regulations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</w:p>
    <w:p w:rsidR="00137EFB" w:rsidRPr="006E710A" w:rsidRDefault="00137EFB" w:rsidP="00137EFB">
      <w:pPr>
        <w:pStyle w:val="Hengende1"/>
        <w:tabs>
          <w:tab w:val="left" w:pos="0"/>
        </w:tabs>
        <w:ind w:hanging="747"/>
        <w:jc w:val="center"/>
        <w:rPr>
          <w:b/>
          <w:lang w:val="en-GB"/>
        </w:rPr>
      </w:pPr>
      <w:r w:rsidRPr="006E710A">
        <w:rPr>
          <w:b/>
          <w:lang w:val="en-GB"/>
        </w:rPr>
        <w:t>4</w:t>
      </w:r>
    </w:p>
    <w:p w:rsidR="00137EFB" w:rsidRPr="006E710A" w:rsidRDefault="00137EFB" w:rsidP="00137EFB">
      <w:pPr>
        <w:pStyle w:val="Hengende1"/>
        <w:tabs>
          <w:tab w:val="left" w:pos="0"/>
        </w:tabs>
        <w:ind w:hanging="747"/>
        <w:jc w:val="center"/>
        <w:rPr>
          <w:b/>
          <w:lang w:val="en-GB"/>
        </w:rPr>
      </w:pPr>
    </w:p>
    <w:p w:rsidR="00137EFB" w:rsidRPr="006E710A" w:rsidRDefault="00137EFB" w:rsidP="00137EFB">
      <w:pPr>
        <w:pStyle w:val="Hengende1"/>
        <w:tabs>
          <w:tab w:val="left" w:pos="0"/>
        </w:tabs>
        <w:ind w:left="0" w:hanging="747"/>
        <w:jc w:val="center"/>
        <w:rPr>
          <w:b/>
          <w:lang w:val="en-GB"/>
        </w:rPr>
      </w:pPr>
      <w:r w:rsidRPr="006E710A">
        <w:rPr>
          <w:b/>
          <w:lang w:val="en-GB"/>
        </w:rPr>
        <w:tab/>
      </w:r>
      <w:r w:rsidR="00454C07">
        <w:rPr>
          <w:b/>
          <w:lang w:val="en-GB"/>
        </w:rPr>
        <w:t xml:space="preserve">REGISTRATION </w:t>
      </w:r>
      <w:r w:rsidR="00C125D6" w:rsidRPr="006E710A">
        <w:rPr>
          <w:b/>
          <w:lang w:val="en-GB"/>
        </w:rPr>
        <w:t>AND</w:t>
      </w:r>
      <w:r w:rsidRPr="006E710A">
        <w:rPr>
          <w:b/>
          <w:lang w:val="en-GB"/>
        </w:rPr>
        <w:t xml:space="preserve"> S</w:t>
      </w:r>
      <w:r w:rsidR="00454C07">
        <w:rPr>
          <w:b/>
          <w:lang w:val="en-GB"/>
        </w:rPr>
        <w:t>ECURITY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iCs/>
          <w:lang w:val="en-GB"/>
        </w:rPr>
        <w:t xml:space="preserve">4.1          </w:t>
      </w:r>
      <w:r w:rsidR="002C22AC">
        <w:rPr>
          <w:iCs/>
          <w:lang w:val="en-GB"/>
        </w:rPr>
        <w:t xml:space="preserve">Conditions precedent to </w:t>
      </w:r>
      <w:r w:rsidR="00996C39" w:rsidRPr="006E710A">
        <w:rPr>
          <w:iCs/>
          <w:lang w:val="en-GB"/>
        </w:rPr>
        <w:t>closing</w:t>
      </w:r>
      <w:r w:rsidRPr="006E710A">
        <w:rPr>
          <w:iCs/>
          <w:lang w:val="en-GB"/>
        </w:rPr>
        <w:t xml:space="preserve"> </w:t>
      </w:r>
      <w:r w:rsidR="00C125D6" w:rsidRPr="006E710A">
        <w:rPr>
          <w:iCs/>
          <w:lang w:val="en-GB"/>
        </w:rPr>
        <w:t>and</w:t>
      </w:r>
      <w:r w:rsidRPr="006E710A">
        <w:rPr>
          <w:iCs/>
          <w:lang w:val="en-GB"/>
        </w:rPr>
        <w:t xml:space="preserve"> </w:t>
      </w:r>
      <w:r w:rsidR="00670A31">
        <w:rPr>
          <w:iCs/>
          <w:lang w:val="en-GB"/>
        </w:rPr>
        <w:t>release of</w:t>
      </w:r>
      <w:r w:rsidRPr="006E710A">
        <w:rPr>
          <w:iCs/>
          <w:lang w:val="en-GB"/>
        </w:rPr>
        <w:t xml:space="preserve"> </w:t>
      </w:r>
      <w:r w:rsidR="009E5CA3" w:rsidRPr="006E710A">
        <w:rPr>
          <w:iCs/>
          <w:lang w:val="en-GB"/>
        </w:rPr>
        <w:t>the purchase price</w:t>
      </w:r>
    </w:p>
    <w:p w:rsidR="00137EFB" w:rsidRPr="006E710A" w:rsidRDefault="00670A31" w:rsidP="00137EFB">
      <w:pPr>
        <w:rPr>
          <w:lang w:val="en-GB"/>
        </w:rPr>
      </w:pPr>
      <w:r>
        <w:rPr>
          <w:iCs/>
          <w:lang w:val="en-GB"/>
        </w:rPr>
        <w:t xml:space="preserve">The following has been agreed to ensure secure </w:t>
      </w:r>
      <w:r w:rsidR="00CC180C">
        <w:rPr>
          <w:iCs/>
          <w:lang w:val="en-GB"/>
        </w:rPr>
        <w:t>closing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 xml:space="preserve">of </w:t>
      </w:r>
      <w:r w:rsidR="00CC180C">
        <w:rPr>
          <w:iCs/>
          <w:lang w:val="en-GB"/>
        </w:rPr>
        <w:t>the transaction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>pursuant to Section</w:t>
      </w:r>
      <w:r w:rsidRPr="006E710A">
        <w:rPr>
          <w:iCs/>
          <w:lang w:val="en-GB"/>
        </w:rPr>
        <w:t xml:space="preserve"> 3-2 and </w:t>
      </w:r>
      <w:r>
        <w:rPr>
          <w:iCs/>
          <w:lang w:val="en-GB"/>
        </w:rPr>
        <w:t>Section</w:t>
      </w:r>
      <w:r w:rsidRPr="006E710A">
        <w:rPr>
          <w:iCs/>
          <w:lang w:val="en-GB"/>
        </w:rPr>
        <w:t xml:space="preserve"> 6-9</w:t>
      </w:r>
      <w:r>
        <w:rPr>
          <w:iCs/>
          <w:lang w:val="en-GB"/>
        </w:rPr>
        <w:t xml:space="preserve"> of </w:t>
      </w:r>
      <w:r w:rsidR="00956C6D">
        <w:rPr>
          <w:iCs/>
          <w:lang w:val="en-GB"/>
        </w:rPr>
        <w:t>the Estate Agency Act</w:t>
      </w:r>
      <w:r w:rsidR="00137EFB" w:rsidRPr="006E710A">
        <w:rPr>
          <w:iCs/>
          <w:lang w:val="en-GB"/>
        </w:rPr>
        <w:t xml:space="preserve">:   </w:t>
      </w:r>
    </w:p>
    <w:p w:rsidR="00137EFB" w:rsidRPr="006E710A" w:rsidRDefault="00137EFB" w:rsidP="00137EFB">
      <w:pPr>
        <w:rPr>
          <w:lang w:val="en-GB"/>
        </w:rPr>
      </w:pPr>
      <w:r w:rsidRPr="006E710A">
        <w:rPr>
          <w:iCs/>
          <w:lang w:val="en-GB"/>
        </w:rPr>
        <w:t> </w:t>
      </w:r>
    </w:p>
    <w:p w:rsidR="00137EFB" w:rsidRPr="006E710A" w:rsidRDefault="00BE1E64" w:rsidP="00137EFB">
      <w:pPr>
        <w:rPr>
          <w:lang w:val="en-GB"/>
        </w:rPr>
      </w:pPr>
      <w:r>
        <w:rPr>
          <w:iCs/>
          <w:lang w:val="en-GB"/>
        </w:rPr>
        <w:t>The parties</w:t>
      </w:r>
      <w:r w:rsidR="00137EFB" w:rsidRPr="006E710A">
        <w:rPr>
          <w:iCs/>
          <w:lang w:val="en-GB"/>
        </w:rPr>
        <w:t xml:space="preserve"> </w:t>
      </w:r>
      <w:r w:rsidR="0023261C">
        <w:rPr>
          <w:iCs/>
          <w:lang w:val="en-GB"/>
        </w:rPr>
        <w:t xml:space="preserve">have agreed the following conditions precedent to </w:t>
      </w:r>
      <w:r w:rsidR="00670A31">
        <w:rPr>
          <w:iCs/>
          <w:lang w:val="en-GB"/>
        </w:rPr>
        <w:t>release of</w:t>
      </w:r>
      <w:r w:rsidR="00137EFB" w:rsidRPr="006E710A">
        <w:rPr>
          <w:iCs/>
          <w:lang w:val="en-GB"/>
        </w:rPr>
        <w:t xml:space="preserve"> </w:t>
      </w:r>
      <w:r w:rsidR="009E5CA3" w:rsidRPr="006E710A">
        <w:rPr>
          <w:iCs/>
          <w:lang w:val="en-GB"/>
        </w:rPr>
        <w:t>the purchase price</w:t>
      </w:r>
      <w:r w:rsidR="00137EFB" w:rsidRPr="006E710A">
        <w:rPr>
          <w:iCs/>
          <w:lang w:val="en-GB"/>
        </w:rPr>
        <w:t xml:space="preserve">: </w:t>
      </w:r>
    </w:p>
    <w:p w:rsidR="00137EFB" w:rsidRPr="006E710A" w:rsidRDefault="009A1490" w:rsidP="00137EFB">
      <w:pPr>
        <w:numPr>
          <w:ilvl w:val="0"/>
          <w:numId w:val="18"/>
        </w:numPr>
        <w:rPr>
          <w:lang w:val="en-GB"/>
        </w:rPr>
      </w:pPr>
      <w:r>
        <w:rPr>
          <w:iCs/>
          <w:lang w:val="en-GB"/>
        </w:rPr>
        <w:t>An alienation clause having been registered;</w:t>
      </w:r>
    </w:p>
    <w:p w:rsidR="00137EFB" w:rsidRPr="006E710A" w:rsidRDefault="009E5CA3" w:rsidP="00137EFB">
      <w:pPr>
        <w:numPr>
          <w:ilvl w:val="0"/>
          <w:numId w:val="18"/>
        </w:numPr>
        <w:rPr>
          <w:lang w:val="en-GB"/>
        </w:rPr>
      </w:pPr>
      <w:r w:rsidRPr="006E710A">
        <w:rPr>
          <w:iCs/>
          <w:lang w:val="en-GB"/>
        </w:rPr>
        <w:t>The purchaser</w:t>
      </w:r>
      <w:r w:rsidR="00137EFB" w:rsidRPr="006E710A">
        <w:rPr>
          <w:iCs/>
          <w:lang w:val="en-GB"/>
        </w:rPr>
        <w:t xml:space="preserve"> </w:t>
      </w:r>
      <w:r w:rsidR="009A1490">
        <w:rPr>
          <w:iCs/>
          <w:lang w:val="en-GB"/>
        </w:rPr>
        <w:t xml:space="preserve">having paid </w:t>
      </w:r>
      <w:r w:rsidR="00BA481C">
        <w:rPr>
          <w:iCs/>
          <w:lang w:val="en-GB"/>
        </w:rPr>
        <w:t>the purchase price</w:t>
      </w:r>
      <w:r w:rsidR="00611276">
        <w:rPr>
          <w:iCs/>
          <w:lang w:val="en-GB"/>
        </w:rPr>
        <w:t>,</w:t>
      </w:r>
      <w:r w:rsidR="00137EFB" w:rsidRPr="006E710A">
        <w:rPr>
          <w:iCs/>
          <w:lang w:val="en-GB"/>
        </w:rPr>
        <w:t xml:space="preserve"> in</w:t>
      </w:r>
      <w:r w:rsidR="009A1490">
        <w:rPr>
          <w:iCs/>
          <w:lang w:val="en-GB"/>
        </w:rPr>
        <w:t xml:space="preserve">clusive of </w:t>
      </w:r>
      <w:r w:rsidR="008A4F6C">
        <w:rPr>
          <w:iCs/>
          <w:lang w:val="en-GB"/>
        </w:rPr>
        <w:t>costs</w:t>
      </w:r>
      <w:r w:rsidR="00137EFB" w:rsidRPr="006E710A">
        <w:rPr>
          <w:iCs/>
          <w:lang w:val="en-GB"/>
        </w:rPr>
        <w:t>,</w:t>
      </w:r>
      <w:r w:rsidR="00611276">
        <w:rPr>
          <w:iCs/>
          <w:lang w:val="en-GB"/>
        </w:rPr>
        <w:t xml:space="preserve"> in its entirety</w:t>
      </w:r>
      <w:r w:rsidR="007D453C">
        <w:rPr>
          <w:iCs/>
          <w:lang w:val="en-GB"/>
        </w:rPr>
        <w:t>;</w:t>
      </w:r>
    </w:p>
    <w:p w:rsidR="00137EFB" w:rsidRPr="006E710A" w:rsidRDefault="009E5CA3" w:rsidP="00137EFB">
      <w:pPr>
        <w:numPr>
          <w:ilvl w:val="0"/>
          <w:numId w:val="18"/>
        </w:numPr>
        <w:rPr>
          <w:lang w:val="en-GB"/>
        </w:rPr>
      </w:pPr>
      <w:r w:rsidRPr="006E710A">
        <w:rPr>
          <w:iCs/>
          <w:lang w:val="en-GB"/>
        </w:rPr>
        <w:t>The purchaser</w:t>
      </w:r>
      <w:r w:rsidR="00137EFB" w:rsidRPr="006E710A">
        <w:rPr>
          <w:iCs/>
          <w:lang w:val="en-GB"/>
        </w:rPr>
        <w:t xml:space="preserve"> ha</w:t>
      </w:r>
      <w:r w:rsidR="007D453C">
        <w:rPr>
          <w:iCs/>
          <w:lang w:val="en-GB"/>
        </w:rPr>
        <w:t xml:space="preserve">ving taken possession of </w:t>
      </w:r>
      <w:r w:rsidR="00087CF1" w:rsidRPr="006E710A">
        <w:rPr>
          <w:iCs/>
          <w:lang w:val="en-GB"/>
        </w:rPr>
        <w:t>the property</w:t>
      </w:r>
      <w:r w:rsidR="007D453C">
        <w:rPr>
          <w:iCs/>
          <w:lang w:val="en-GB"/>
        </w:rPr>
        <w:t>;</w:t>
      </w:r>
      <w:r w:rsidR="00137EFB" w:rsidRPr="006E710A">
        <w:rPr>
          <w:iCs/>
          <w:lang w:val="en-GB"/>
        </w:rPr>
        <w:t xml:space="preserve"> </w:t>
      </w:r>
    </w:p>
    <w:p w:rsidR="00137EFB" w:rsidRPr="006E710A" w:rsidRDefault="009E5CA3" w:rsidP="00137EFB">
      <w:pPr>
        <w:numPr>
          <w:ilvl w:val="0"/>
          <w:numId w:val="18"/>
        </w:numPr>
        <w:rPr>
          <w:lang w:val="en-GB"/>
        </w:rPr>
      </w:pPr>
      <w:r w:rsidRPr="006E710A">
        <w:rPr>
          <w:iCs/>
          <w:lang w:val="en-GB"/>
        </w:rPr>
        <w:t>The purchaser’s</w:t>
      </w:r>
      <w:r w:rsidR="00137EFB" w:rsidRPr="006E710A">
        <w:rPr>
          <w:iCs/>
          <w:lang w:val="en-GB"/>
        </w:rPr>
        <w:t xml:space="preserve"> </w:t>
      </w:r>
      <w:r w:rsidR="002261CC">
        <w:rPr>
          <w:iCs/>
          <w:lang w:val="en-GB"/>
        </w:rPr>
        <w:t>title deed</w:t>
      </w:r>
      <w:r w:rsidR="00137EFB" w:rsidRPr="006E710A">
        <w:rPr>
          <w:iCs/>
          <w:lang w:val="en-GB"/>
        </w:rPr>
        <w:t xml:space="preserve"> </w:t>
      </w:r>
      <w:r w:rsidR="00DA1371">
        <w:rPr>
          <w:iCs/>
          <w:lang w:val="en-GB"/>
        </w:rPr>
        <w:t xml:space="preserve">to </w:t>
      </w:r>
      <w:r w:rsidR="00087CF1" w:rsidRPr="006E710A">
        <w:rPr>
          <w:iCs/>
          <w:lang w:val="en-GB"/>
        </w:rPr>
        <w:t>the property</w:t>
      </w:r>
      <w:r w:rsidR="00137EFB" w:rsidRPr="006E710A">
        <w:rPr>
          <w:iCs/>
          <w:lang w:val="en-GB"/>
        </w:rPr>
        <w:t xml:space="preserve"> – </w:t>
      </w:r>
      <w:r w:rsidR="00D34EC1">
        <w:rPr>
          <w:iCs/>
          <w:lang w:val="en-GB"/>
        </w:rPr>
        <w:t>without any other encumbrances</w:t>
      </w:r>
      <w:r w:rsidR="00137EFB" w:rsidRPr="006E710A">
        <w:rPr>
          <w:iCs/>
          <w:lang w:val="en-GB"/>
        </w:rPr>
        <w:t xml:space="preserve"> </w:t>
      </w:r>
      <w:r w:rsidR="00D34EC1">
        <w:rPr>
          <w:iCs/>
          <w:lang w:val="en-GB"/>
        </w:rPr>
        <w:t xml:space="preserve">than those agreed by </w:t>
      </w:r>
      <w:r w:rsidR="00BE1E64">
        <w:rPr>
          <w:iCs/>
          <w:lang w:val="en-GB"/>
        </w:rPr>
        <w:t>the parties</w:t>
      </w:r>
      <w:r w:rsidR="00137EFB" w:rsidRPr="006E710A">
        <w:rPr>
          <w:iCs/>
          <w:lang w:val="en-GB"/>
        </w:rPr>
        <w:t xml:space="preserve"> – </w:t>
      </w:r>
      <w:r w:rsidR="00D34EC1">
        <w:rPr>
          <w:iCs/>
          <w:lang w:val="en-GB"/>
        </w:rPr>
        <w:t>having been registered;</w:t>
      </w:r>
      <w:r w:rsidR="00137EFB" w:rsidRPr="006E710A">
        <w:rPr>
          <w:iCs/>
          <w:lang w:val="en-GB"/>
        </w:rPr>
        <w:t xml:space="preserve"> </w:t>
      </w:r>
    </w:p>
    <w:p w:rsidR="00137EFB" w:rsidRPr="006E710A" w:rsidRDefault="00D34EC1" w:rsidP="00137EFB">
      <w:pPr>
        <w:numPr>
          <w:ilvl w:val="0"/>
          <w:numId w:val="18"/>
        </w:numPr>
        <w:rPr>
          <w:lang w:val="en-GB"/>
        </w:rPr>
      </w:pPr>
      <w:r>
        <w:rPr>
          <w:iCs/>
          <w:lang w:val="en-GB"/>
        </w:rPr>
        <w:t xml:space="preserve">Any </w:t>
      </w:r>
      <w:r w:rsidRPr="006E710A">
        <w:rPr>
          <w:iCs/>
          <w:lang w:val="en-GB"/>
        </w:rPr>
        <w:t xml:space="preserve">lenders </w:t>
      </w:r>
      <w:r>
        <w:rPr>
          <w:iCs/>
          <w:lang w:val="en-GB"/>
        </w:rPr>
        <w:t>to t</w:t>
      </w:r>
      <w:r w:rsidR="009E5CA3" w:rsidRPr="006E710A">
        <w:rPr>
          <w:iCs/>
          <w:lang w:val="en-GB"/>
        </w:rPr>
        <w:t>he purchaser</w:t>
      </w:r>
      <w:r>
        <w:rPr>
          <w:iCs/>
          <w:lang w:val="en-GB"/>
        </w:rPr>
        <w:t xml:space="preserve"> having registered any mortgages on </w:t>
      </w:r>
      <w:r w:rsidR="00087CF1" w:rsidRPr="006E710A">
        <w:rPr>
          <w:iCs/>
          <w:lang w:val="en-GB"/>
        </w:rPr>
        <w:t>the property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 xml:space="preserve">with the required </w:t>
      </w:r>
      <w:r w:rsidR="00137EFB" w:rsidRPr="006E710A">
        <w:rPr>
          <w:iCs/>
          <w:lang w:val="en-GB"/>
        </w:rPr>
        <w:t>priorit</w:t>
      </w:r>
      <w:r>
        <w:rPr>
          <w:iCs/>
          <w:lang w:val="en-GB"/>
        </w:rPr>
        <w:t xml:space="preserve">y; </w:t>
      </w:r>
      <w:r w:rsidR="00C125D6" w:rsidRPr="006E710A">
        <w:rPr>
          <w:iCs/>
          <w:lang w:val="en-GB"/>
        </w:rPr>
        <w:t>and</w:t>
      </w:r>
    </w:p>
    <w:p w:rsidR="00137EFB" w:rsidRPr="006E710A" w:rsidRDefault="00D34EC1" w:rsidP="00137EFB">
      <w:pPr>
        <w:numPr>
          <w:ilvl w:val="0"/>
          <w:numId w:val="18"/>
        </w:numPr>
        <w:rPr>
          <w:lang w:val="en-GB"/>
        </w:rPr>
      </w:pPr>
      <w:r>
        <w:rPr>
          <w:iCs/>
          <w:lang w:val="en-GB"/>
        </w:rPr>
        <w:t>Any encumbrances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 xml:space="preserve">not intended to be included in </w:t>
      </w:r>
      <w:r w:rsidR="00CC180C">
        <w:rPr>
          <w:iCs/>
          <w:lang w:val="en-GB"/>
        </w:rPr>
        <w:t>the transaction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>having been deregistered</w:t>
      </w:r>
      <w:r w:rsidR="00137EFB" w:rsidRPr="006E710A">
        <w:rPr>
          <w:iCs/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  <w:r w:rsidRPr="006E710A">
        <w:rPr>
          <w:iCs/>
          <w:lang w:val="en-GB"/>
        </w:rPr>
        <w:t> </w:t>
      </w:r>
    </w:p>
    <w:p w:rsidR="00137EFB" w:rsidRPr="006E710A" w:rsidRDefault="00D34EC1" w:rsidP="00137EFB">
      <w:pPr>
        <w:rPr>
          <w:lang w:val="en-GB"/>
        </w:rPr>
      </w:pPr>
      <w:r>
        <w:rPr>
          <w:iCs/>
          <w:lang w:val="en-GB"/>
        </w:rPr>
        <w:t>Conditions nos</w:t>
      </w:r>
      <w:r w:rsidR="00137EFB" w:rsidRPr="006E710A">
        <w:rPr>
          <w:iCs/>
          <w:lang w:val="en-GB"/>
        </w:rPr>
        <w:t xml:space="preserve">. 5 </w:t>
      </w:r>
      <w:r w:rsidR="00C125D6" w:rsidRPr="006E710A">
        <w:rPr>
          <w:iCs/>
          <w:lang w:val="en-GB"/>
        </w:rPr>
        <w:t>and</w:t>
      </w:r>
      <w:r w:rsidR="00137EFB" w:rsidRPr="006E710A">
        <w:rPr>
          <w:iCs/>
          <w:lang w:val="en-GB"/>
        </w:rPr>
        <w:t xml:space="preserve"> 6 </w:t>
      </w:r>
      <w:r>
        <w:rPr>
          <w:iCs/>
          <w:lang w:val="en-GB"/>
        </w:rPr>
        <w:t xml:space="preserve">shall not prevent </w:t>
      </w:r>
      <w:r w:rsidR="00BF0B2F" w:rsidRPr="006E710A">
        <w:rPr>
          <w:iCs/>
          <w:lang w:val="en-GB"/>
        </w:rPr>
        <w:t>the estate agent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 xml:space="preserve">from </w:t>
      </w:r>
      <w:r w:rsidR="005D47B7">
        <w:rPr>
          <w:iCs/>
          <w:lang w:val="en-GB"/>
        </w:rPr>
        <w:t xml:space="preserve">initiating </w:t>
      </w:r>
      <w:r w:rsidR="00996C39" w:rsidRPr="006E710A">
        <w:rPr>
          <w:iCs/>
          <w:lang w:val="en-GB"/>
        </w:rPr>
        <w:t>closing</w:t>
      </w:r>
      <w:r w:rsidR="00137EFB" w:rsidRPr="006E710A">
        <w:rPr>
          <w:iCs/>
          <w:lang w:val="en-GB"/>
        </w:rPr>
        <w:t xml:space="preserve"> </w:t>
      </w:r>
      <w:r w:rsidR="005D47B7">
        <w:rPr>
          <w:iCs/>
          <w:lang w:val="en-GB"/>
        </w:rPr>
        <w:t xml:space="preserve">on the basis of a </w:t>
      </w:r>
      <w:r w:rsidR="002B619D">
        <w:rPr>
          <w:iCs/>
          <w:lang w:val="en-GB"/>
        </w:rPr>
        <w:t>statement of outstanding debt</w:t>
      </w:r>
      <w:r w:rsidR="00137EFB" w:rsidRPr="006E710A">
        <w:rPr>
          <w:iCs/>
          <w:lang w:val="en-GB"/>
        </w:rPr>
        <w:t xml:space="preserve"> </w:t>
      </w:r>
      <w:r w:rsidR="00C125D6" w:rsidRPr="006E710A">
        <w:rPr>
          <w:iCs/>
          <w:lang w:val="en-GB"/>
        </w:rPr>
        <w:t>and</w:t>
      </w:r>
      <w:r w:rsidR="00137EFB" w:rsidRPr="006E710A">
        <w:rPr>
          <w:iCs/>
          <w:lang w:val="en-GB"/>
        </w:rPr>
        <w:t xml:space="preserve"> </w:t>
      </w:r>
      <w:r w:rsidR="002B619D">
        <w:rPr>
          <w:iCs/>
          <w:lang w:val="en-GB"/>
        </w:rPr>
        <w:t xml:space="preserve">adequate </w:t>
      </w:r>
      <w:r>
        <w:rPr>
          <w:iCs/>
          <w:lang w:val="en-GB"/>
        </w:rPr>
        <w:t>deregistration confirmation</w:t>
      </w:r>
      <w:r w:rsidR="00137EFB" w:rsidRPr="006E710A">
        <w:rPr>
          <w:iCs/>
          <w:lang w:val="en-GB"/>
        </w:rPr>
        <w:t xml:space="preserve"> fr</w:t>
      </w:r>
      <w:r w:rsidR="002B619D">
        <w:rPr>
          <w:iCs/>
          <w:lang w:val="en-GB"/>
        </w:rPr>
        <w:t>om</w:t>
      </w:r>
      <w:r w:rsidR="00137EFB" w:rsidRPr="006E710A">
        <w:rPr>
          <w:iCs/>
          <w:lang w:val="en-GB"/>
        </w:rPr>
        <w:t xml:space="preserve"> </w:t>
      </w:r>
      <w:r w:rsidR="003F5EC2" w:rsidRPr="006E710A">
        <w:rPr>
          <w:iCs/>
          <w:lang w:val="en-GB"/>
        </w:rPr>
        <w:t>the seller’s</w:t>
      </w:r>
      <w:r w:rsidR="00137EFB" w:rsidRPr="006E710A">
        <w:rPr>
          <w:iCs/>
          <w:lang w:val="en-GB"/>
        </w:rPr>
        <w:t xml:space="preserve"> </w:t>
      </w:r>
      <w:r w:rsidR="002B619D">
        <w:rPr>
          <w:iCs/>
          <w:lang w:val="en-GB"/>
        </w:rPr>
        <w:t>c</w:t>
      </w:r>
      <w:r w:rsidR="00137EFB" w:rsidRPr="006E710A">
        <w:rPr>
          <w:iCs/>
          <w:lang w:val="en-GB"/>
        </w:rPr>
        <w:t>reditor(</w:t>
      </w:r>
      <w:r w:rsidR="002B619D">
        <w:rPr>
          <w:iCs/>
          <w:lang w:val="en-GB"/>
        </w:rPr>
        <w:t>s</w:t>
      </w:r>
      <w:r w:rsidR="00137EFB" w:rsidRPr="006E710A">
        <w:rPr>
          <w:iCs/>
          <w:lang w:val="en-GB"/>
        </w:rPr>
        <w:t xml:space="preserve">) </w:t>
      </w:r>
      <w:r w:rsidR="002B619D">
        <w:rPr>
          <w:iCs/>
          <w:lang w:val="en-GB"/>
        </w:rPr>
        <w:t>with mortgages secured on t</w:t>
      </w:r>
      <w:r w:rsidR="00087CF1" w:rsidRPr="006E710A">
        <w:rPr>
          <w:iCs/>
          <w:lang w:val="en-GB"/>
        </w:rPr>
        <w:t>he property</w:t>
      </w:r>
      <w:r w:rsidR="00137EFB" w:rsidRPr="006E710A">
        <w:rPr>
          <w:iCs/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  <w:r w:rsidRPr="006E710A">
        <w:rPr>
          <w:iCs/>
          <w:lang w:val="en-GB"/>
        </w:rPr>
        <w:lastRenderedPageBreak/>
        <w:t> </w:t>
      </w:r>
    </w:p>
    <w:p w:rsidR="00137EFB" w:rsidRPr="006E710A" w:rsidRDefault="009E08A1" w:rsidP="00137EFB">
      <w:pPr>
        <w:rPr>
          <w:lang w:val="en-GB"/>
        </w:rPr>
      </w:pPr>
      <w:r w:rsidRPr="001C7F92">
        <w:rPr>
          <w:iCs/>
          <w:lang w:val="en-GB"/>
        </w:rPr>
        <w:t>C</w:t>
      </w:r>
      <w:r w:rsidR="00137EFB" w:rsidRPr="00802705">
        <w:rPr>
          <w:iCs/>
          <w:lang w:val="en-GB"/>
        </w:rPr>
        <w:t>reditor</w:t>
      </w:r>
      <w:r w:rsidR="004E086A" w:rsidRPr="00E66FEB">
        <w:rPr>
          <w:iCs/>
          <w:lang w:val="en-GB"/>
        </w:rPr>
        <w:t xml:space="preserve">s cannot lay claim to </w:t>
      </w:r>
      <w:r w:rsidR="009E5CA3" w:rsidRPr="00E66FEB">
        <w:rPr>
          <w:iCs/>
          <w:lang w:val="en-GB"/>
        </w:rPr>
        <w:t>the purchase price</w:t>
      </w:r>
      <w:r w:rsidR="00137EFB" w:rsidRPr="00E66FEB">
        <w:rPr>
          <w:iCs/>
          <w:lang w:val="en-GB"/>
        </w:rPr>
        <w:t xml:space="preserve"> </w:t>
      </w:r>
      <w:r w:rsidR="004E086A" w:rsidRPr="00E66FEB">
        <w:rPr>
          <w:iCs/>
          <w:lang w:val="en-GB"/>
        </w:rPr>
        <w:t xml:space="preserve">in </w:t>
      </w:r>
      <w:r w:rsidR="00BF0B2F" w:rsidRPr="00E66FEB">
        <w:rPr>
          <w:iCs/>
          <w:lang w:val="en-GB"/>
        </w:rPr>
        <w:t>the estate agent’s</w:t>
      </w:r>
      <w:r w:rsidR="00137EFB" w:rsidRPr="00E66FEB">
        <w:rPr>
          <w:iCs/>
          <w:lang w:val="en-GB"/>
        </w:rPr>
        <w:t xml:space="preserve"> </w:t>
      </w:r>
      <w:r w:rsidR="0091630E" w:rsidRPr="00E66FEB">
        <w:rPr>
          <w:iCs/>
          <w:lang w:val="en-GB"/>
        </w:rPr>
        <w:t>client account</w:t>
      </w:r>
      <w:r w:rsidR="00137EFB" w:rsidRPr="00E66FEB">
        <w:rPr>
          <w:iCs/>
          <w:lang w:val="en-GB"/>
        </w:rPr>
        <w:t xml:space="preserve"> </w:t>
      </w:r>
      <w:r w:rsidR="004E086A" w:rsidRPr="00E66FEB">
        <w:rPr>
          <w:iCs/>
          <w:lang w:val="en-GB"/>
        </w:rPr>
        <w:t xml:space="preserve">until conditions </w:t>
      </w:r>
      <w:r w:rsidR="00137EFB" w:rsidRPr="00E66FEB">
        <w:rPr>
          <w:iCs/>
          <w:lang w:val="en-GB"/>
        </w:rPr>
        <w:t>1 t</w:t>
      </w:r>
      <w:r w:rsidR="004E086A" w:rsidRPr="00E66FEB">
        <w:rPr>
          <w:iCs/>
          <w:lang w:val="en-GB"/>
        </w:rPr>
        <w:t>o</w:t>
      </w:r>
      <w:r w:rsidR="00137EFB" w:rsidRPr="00E66FEB">
        <w:rPr>
          <w:iCs/>
          <w:lang w:val="en-GB"/>
        </w:rPr>
        <w:t xml:space="preserve"> 6 for </w:t>
      </w:r>
      <w:r w:rsidR="00670A31" w:rsidRPr="00E66FEB">
        <w:rPr>
          <w:iCs/>
          <w:lang w:val="en-GB"/>
        </w:rPr>
        <w:t>release of</w:t>
      </w:r>
      <w:r w:rsidR="00137EFB" w:rsidRPr="00E66FEB">
        <w:rPr>
          <w:iCs/>
          <w:lang w:val="en-GB"/>
        </w:rPr>
        <w:t xml:space="preserve"> </w:t>
      </w:r>
      <w:r w:rsidR="009E5CA3" w:rsidRPr="00E66FEB">
        <w:rPr>
          <w:iCs/>
          <w:lang w:val="en-GB"/>
        </w:rPr>
        <w:t>the purchase price</w:t>
      </w:r>
      <w:r w:rsidR="00137EFB" w:rsidRPr="00E66FEB">
        <w:rPr>
          <w:iCs/>
          <w:lang w:val="en-GB"/>
        </w:rPr>
        <w:t xml:space="preserve"> </w:t>
      </w:r>
      <w:r w:rsidR="004E086A" w:rsidRPr="00E66FEB">
        <w:rPr>
          <w:iCs/>
          <w:lang w:val="en-GB"/>
        </w:rPr>
        <w:t>pursuant to t</w:t>
      </w:r>
      <w:r w:rsidR="00BE1E64" w:rsidRPr="00E66FEB">
        <w:rPr>
          <w:iCs/>
          <w:lang w:val="en-GB"/>
        </w:rPr>
        <w:t>he present agreement</w:t>
      </w:r>
      <w:r w:rsidR="00137EFB" w:rsidRPr="00E66FEB">
        <w:rPr>
          <w:iCs/>
          <w:lang w:val="en-GB"/>
        </w:rPr>
        <w:t xml:space="preserve"> </w:t>
      </w:r>
      <w:r w:rsidR="004E086A" w:rsidRPr="00E66FEB">
        <w:rPr>
          <w:iCs/>
          <w:lang w:val="en-GB"/>
        </w:rPr>
        <w:t>have been met</w:t>
      </w:r>
      <w:r w:rsidR="00137EFB" w:rsidRPr="00E66FEB">
        <w:rPr>
          <w:iCs/>
          <w:lang w:val="en-GB"/>
        </w:rPr>
        <w:t xml:space="preserve">, </w:t>
      </w:r>
      <w:r w:rsidR="00CB09C3" w:rsidRPr="00E66FEB">
        <w:rPr>
          <w:iCs/>
          <w:lang w:val="en-GB"/>
        </w:rPr>
        <w:t>cf</w:t>
      </w:r>
      <w:r w:rsidR="00137EFB" w:rsidRPr="00E66FEB">
        <w:rPr>
          <w:iCs/>
          <w:lang w:val="en-GB"/>
        </w:rPr>
        <w:t xml:space="preserve">. </w:t>
      </w:r>
      <w:r w:rsidR="004E086A" w:rsidRPr="00E66FEB">
        <w:rPr>
          <w:iCs/>
          <w:lang w:val="en-GB"/>
        </w:rPr>
        <w:t xml:space="preserve">Section 3-2 of </w:t>
      </w:r>
      <w:r w:rsidR="00956C6D" w:rsidRPr="00E66FEB">
        <w:rPr>
          <w:iCs/>
          <w:lang w:val="en-GB"/>
        </w:rPr>
        <w:t>the Estate Agency Act</w:t>
      </w:r>
      <w:r w:rsidR="00137EFB" w:rsidRPr="00E66FEB">
        <w:rPr>
          <w:iCs/>
          <w:lang w:val="en-GB"/>
        </w:rPr>
        <w:t xml:space="preserve"> </w:t>
      </w:r>
      <w:r w:rsidR="00C125D6" w:rsidRPr="00E66FEB">
        <w:rPr>
          <w:iCs/>
          <w:lang w:val="en-GB"/>
        </w:rPr>
        <w:t>and</w:t>
      </w:r>
      <w:r w:rsidR="00137EFB" w:rsidRPr="00E66FEB">
        <w:rPr>
          <w:iCs/>
          <w:lang w:val="en-GB"/>
        </w:rPr>
        <w:t xml:space="preserve"> </w:t>
      </w:r>
      <w:r w:rsidR="00CB09C3" w:rsidRPr="00E66FEB">
        <w:rPr>
          <w:iCs/>
          <w:lang w:val="en-GB"/>
        </w:rPr>
        <w:t>Section</w:t>
      </w:r>
      <w:r w:rsidR="00137EFB" w:rsidRPr="00E66FEB">
        <w:rPr>
          <w:iCs/>
          <w:lang w:val="en-GB"/>
        </w:rPr>
        <w:t xml:space="preserve"> 2-2</w:t>
      </w:r>
      <w:r w:rsidR="004E086A" w:rsidRPr="00E66FEB">
        <w:rPr>
          <w:iCs/>
          <w:lang w:val="en-GB"/>
        </w:rPr>
        <w:t xml:space="preserve"> of the Satisfaction of Claims Act</w:t>
      </w:r>
      <w:r w:rsidR="00137EFB" w:rsidRPr="00E66FEB">
        <w:rPr>
          <w:iCs/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2C6EDB" w:rsidP="00137EFB">
      <w:pPr>
        <w:rPr>
          <w:lang w:val="en-GB"/>
        </w:rPr>
      </w:pPr>
      <w:r>
        <w:rPr>
          <w:lang w:val="en-GB"/>
        </w:rPr>
        <w:t xml:space="preserve">If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has permitted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D453C">
        <w:rPr>
          <w:lang w:val="en-GB"/>
        </w:rPr>
        <w:t xml:space="preserve">to take possession of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even though part 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>/</w:t>
      </w:r>
      <w:r w:rsidR="00EE1B06">
        <w:rPr>
          <w:lang w:val="en-GB"/>
        </w:rPr>
        <w:t>costs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has not been paid</w:t>
      </w:r>
      <w:r w:rsidR="00137EFB" w:rsidRPr="006E710A">
        <w:rPr>
          <w:lang w:val="en-GB"/>
        </w:rPr>
        <w:t xml:space="preserve">, </w:t>
      </w:r>
      <w:r>
        <w:rPr>
          <w:lang w:val="en-GB"/>
        </w:rPr>
        <w:t xml:space="preserve">the first part of </w:t>
      </w:r>
      <w:r w:rsidR="00996C39" w:rsidRPr="006E710A">
        <w:rPr>
          <w:lang w:val="en-GB"/>
        </w:rPr>
        <w:t>the closing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can nonetheless be completed irrespective of condition no. </w:t>
      </w:r>
      <w:r w:rsidR="00137EFB" w:rsidRPr="006E710A">
        <w:rPr>
          <w:lang w:val="en-GB"/>
        </w:rPr>
        <w:t xml:space="preserve">2 </w:t>
      </w:r>
      <w:r>
        <w:rPr>
          <w:lang w:val="en-GB"/>
        </w:rPr>
        <w:t>above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The re</w:t>
      </w:r>
      <w:r w:rsidR="00191873">
        <w:rPr>
          <w:lang w:val="en-GB"/>
        </w:rPr>
        <w:t>st</w:t>
      </w:r>
      <w:r>
        <w:rPr>
          <w:lang w:val="en-GB"/>
        </w:rPr>
        <w:t xml:space="preserve"> of </w:t>
      </w:r>
      <w:r w:rsidR="00996C39" w:rsidRPr="006E710A">
        <w:rPr>
          <w:lang w:val="en-GB"/>
        </w:rPr>
        <w:t>the closing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will in such case take place when the re</w:t>
      </w:r>
      <w:r w:rsidR="00191873">
        <w:rPr>
          <w:lang w:val="en-GB"/>
        </w:rPr>
        <w:t xml:space="preserve">mainder </w:t>
      </w:r>
      <w:r>
        <w:rPr>
          <w:lang w:val="en-GB"/>
        </w:rPr>
        <w:t xml:space="preserve">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>/</w:t>
      </w:r>
      <w:r w:rsidR="00EE1B06">
        <w:rPr>
          <w:lang w:val="en-GB"/>
        </w:rPr>
        <w:t>costs</w:t>
      </w:r>
      <w:r w:rsidR="00137EFB" w:rsidRPr="006E710A">
        <w:rPr>
          <w:lang w:val="en-GB"/>
        </w:rPr>
        <w:t xml:space="preserve"> </w:t>
      </w:r>
      <w:r w:rsidR="00191873">
        <w:rPr>
          <w:lang w:val="en-GB"/>
        </w:rPr>
        <w:t>has been paid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>4.2.</w:t>
      </w:r>
      <w:r w:rsidRPr="006E710A">
        <w:rPr>
          <w:lang w:val="en-GB"/>
        </w:rPr>
        <w:tab/>
      </w:r>
      <w:r w:rsidR="004F5602">
        <w:rPr>
          <w:lang w:val="en-GB"/>
        </w:rPr>
        <w:t xml:space="preserve">Custodianship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registration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of</w:t>
      </w:r>
      <w:r w:rsidRPr="006E710A">
        <w:rPr>
          <w:lang w:val="en-GB"/>
        </w:rPr>
        <w:t xml:space="preserve"> </w:t>
      </w:r>
      <w:r w:rsidR="002261CC">
        <w:rPr>
          <w:lang w:val="en-GB"/>
        </w:rPr>
        <w:t>the title deed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other documents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to be registered</w:t>
      </w: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 xml:space="preserve">All </w:t>
      </w:r>
      <w:r w:rsidR="004F5602">
        <w:rPr>
          <w:lang w:val="en-GB"/>
        </w:rPr>
        <w:t>registration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of documents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 xml:space="preserve">on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s</w:t>
      </w:r>
      <w:r w:rsidR="004F5602">
        <w:rPr>
          <w:lang w:val="en-GB"/>
        </w:rPr>
        <w:t xml:space="preserve">hall be carried out by </w:t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3F5EC2" w:rsidP="00137EFB">
      <w:pPr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 xml:space="preserve">shall issue a </w:t>
      </w:r>
      <w:r w:rsidR="002261CC">
        <w:rPr>
          <w:lang w:val="en-GB"/>
        </w:rPr>
        <w:t>title deed</w:t>
      </w:r>
      <w:r w:rsidR="00137EFB" w:rsidRPr="006E710A">
        <w:rPr>
          <w:lang w:val="en-GB"/>
        </w:rPr>
        <w:t xml:space="preserve"> t</w:t>
      </w:r>
      <w:r w:rsidR="004F5602">
        <w:rPr>
          <w:lang w:val="en-GB"/>
        </w:rPr>
        <w:t>o</w:t>
      </w:r>
      <w:r w:rsidR="00137EFB"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s</w:t>
      </w:r>
      <w:r w:rsidR="004F5602">
        <w:rPr>
          <w:lang w:val="en-GB"/>
        </w:rPr>
        <w:t xml:space="preserve">imultaneously with the signing of </w:t>
      </w:r>
      <w:r w:rsidR="00BE1E64">
        <w:rPr>
          <w:lang w:val="en-GB"/>
        </w:rPr>
        <w:t>the present agreement</w:t>
      </w:r>
      <w:r w:rsidR="00137EFB" w:rsidRPr="006E710A">
        <w:rPr>
          <w:lang w:val="en-GB"/>
        </w:rPr>
        <w:t xml:space="preserve">. </w:t>
      </w:r>
      <w:r w:rsidR="002261CC">
        <w:rPr>
          <w:lang w:val="en-GB"/>
        </w:rPr>
        <w:t>The title deed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 xml:space="preserve">shall be in the custody of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, </w:t>
      </w:r>
      <w:r w:rsidR="004F5602">
        <w:rPr>
          <w:lang w:val="en-GB"/>
        </w:rPr>
        <w:t>which shall effect registration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 xml:space="preserve">of </w:t>
      </w:r>
      <w:r w:rsidR="002261CC">
        <w:rPr>
          <w:lang w:val="en-GB"/>
        </w:rPr>
        <w:t>the title deed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 xml:space="preserve">as soon as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>has been completed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4F5602" w:rsidP="00137EFB">
      <w:pPr>
        <w:rPr>
          <w:lang w:val="en-GB"/>
        </w:rPr>
      </w:pPr>
      <w:r>
        <w:rPr>
          <w:lang w:val="en-GB"/>
        </w:rPr>
        <w:t>Any documents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to be registered shall be submitted </w:t>
      </w:r>
      <w:r w:rsidR="000547B2">
        <w:rPr>
          <w:lang w:val="en-GB"/>
        </w:rPr>
        <w:t>to t</w:t>
      </w:r>
      <w:r w:rsidR="00BF0B2F" w:rsidRPr="006E710A">
        <w:rPr>
          <w:lang w:val="en-GB"/>
        </w:rPr>
        <w:t>he estate agent</w:t>
      </w:r>
      <w:r w:rsidR="00137EFB" w:rsidRPr="006E710A">
        <w:rPr>
          <w:lang w:val="en-GB"/>
        </w:rPr>
        <w:t xml:space="preserve"> </w:t>
      </w:r>
      <w:r w:rsidR="000547B2">
        <w:rPr>
          <w:lang w:val="en-GB"/>
        </w:rPr>
        <w:t xml:space="preserve">as soon as possible, duly signed and ready for </w:t>
      </w:r>
      <w:r>
        <w:rPr>
          <w:lang w:val="en-GB"/>
        </w:rPr>
        <w:t>registration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pStyle w:val="Hengende1"/>
        <w:tabs>
          <w:tab w:val="left" w:pos="567"/>
        </w:tabs>
        <w:ind w:left="0" w:firstLine="0"/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>4.3.</w:t>
      </w:r>
      <w:r w:rsidRPr="006E710A">
        <w:rPr>
          <w:lang w:val="en-GB"/>
        </w:rPr>
        <w:tab/>
      </w:r>
      <w:r w:rsidR="004F5602">
        <w:rPr>
          <w:lang w:val="en-GB"/>
        </w:rPr>
        <w:t>Registration</w:t>
      </w:r>
      <w:r w:rsidRPr="006E710A">
        <w:rPr>
          <w:lang w:val="en-GB"/>
        </w:rPr>
        <w:t xml:space="preserve"> </w:t>
      </w:r>
      <w:r w:rsidR="00A24118">
        <w:rPr>
          <w:lang w:val="en-GB"/>
        </w:rPr>
        <w:t xml:space="preserve">of </w:t>
      </w:r>
      <w:r w:rsidR="00B96375">
        <w:rPr>
          <w:lang w:val="en-GB"/>
        </w:rPr>
        <w:t>deed of restrictive covenant</w:t>
      </w:r>
    </w:p>
    <w:p w:rsidR="00137EFB" w:rsidRPr="006E710A" w:rsidRDefault="003F5EC2" w:rsidP="00137EFB">
      <w:pPr>
        <w:pStyle w:val="Hengende1"/>
        <w:tabs>
          <w:tab w:val="left" w:pos="0"/>
        </w:tabs>
        <w:ind w:left="0" w:firstLine="0"/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7B5AC7">
        <w:rPr>
          <w:lang w:val="en-GB"/>
        </w:rPr>
        <w:t xml:space="preserve">has </w:t>
      </w:r>
      <w:r w:rsidR="008074C2">
        <w:rPr>
          <w:lang w:val="en-GB"/>
        </w:rPr>
        <w:t xml:space="preserve">issued a </w:t>
      </w:r>
      <w:r w:rsidR="005B6BCF">
        <w:rPr>
          <w:lang w:val="en-GB"/>
        </w:rPr>
        <w:t>deed</w:t>
      </w:r>
      <w:r w:rsidR="00137EFB" w:rsidRPr="006E710A">
        <w:rPr>
          <w:lang w:val="en-GB"/>
        </w:rPr>
        <w:t xml:space="preserve"> </w:t>
      </w:r>
      <w:r w:rsidR="00B96375">
        <w:rPr>
          <w:lang w:val="en-GB"/>
        </w:rPr>
        <w:t>of restrictive covenant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 xml:space="preserve">to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 xml:space="preserve">in an amount corresponding to no less than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. </w:t>
      </w:r>
      <w:r w:rsidR="005B6BCF">
        <w:rPr>
          <w:lang w:val="en-GB"/>
        </w:rPr>
        <w:t xml:space="preserve">The </w:t>
      </w:r>
      <w:r w:rsidR="006137F1">
        <w:rPr>
          <w:lang w:val="en-GB"/>
        </w:rPr>
        <w:t>deed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>of restrictive covenant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 xml:space="preserve">also includes an </w:t>
      </w:r>
      <w:r w:rsidR="009A1490">
        <w:rPr>
          <w:lang w:val="en-GB"/>
        </w:rPr>
        <w:t>alienation clause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>preventing the registration of any new</w:t>
      </w:r>
      <w:r w:rsidR="00137EFB" w:rsidRPr="006E710A">
        <w:rPr>
          <w:lang w:val="en-GB"/>
        </w:rPr>
        <w:t xml:space="preserve">, </w:t>
      </w:r>
      <w:r w:rsidR="008074C2">
        <w:rPr>
          <w:lang w:val="en-GB"/>
        </w:rPr>
        <w:t xml:space="preserve">voluntary </w:t>
      </w:r>
      <w:r w:rsidR="00D34EC1">
        <w:rPr>
          <w:lang w:val="en-GB"/>
        </w:rPr>
        <w:t>encumbrances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>on</w:t>
      </w:r>
      <w:r w:rsidR="00137EFB" w:rsidRPr="006E710A">
        <w:rPr>
          <w:lang w:val="en-GB"/>
        </w:rPr>
        <w:t xml:space="preserve">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 xml:space="preserve">without the consent of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. </w:t>
      </w:r>
      <w:r w:rsidR="005B6BCF">
        <w:rPr>
          <w:lang w:val="en-GB"/>
        </w:rPr>
        <w:t xml:space="preserve">The </w:t>
      </w:r>
      <w:r w:rsidR="006137F1">
        <w:rPr>
          <w:lang w:val="en-GB"/>
        </w:rPr>
        <w:t>deed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>of restrictive covenant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 xml:space="preserve">shall be registered by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 for </w:t>
      </w:r>
      <w:r w:rsidR="009D21C4">
        <w:rPr>
          <w:lang w:val="en-GB"/>
        </w:rPr>
        <w:t>the account of the seller</w:t>
      </w:r>
      <w:r w:rsidR="00137EFB" w:rsidRPr="006E710A">
        <w:rPr>
          <w:lang w:val="en-GB"/>
        </w:rPr>
        <w:t xml:space="preserve">. </w:t>
      </w:r>
      <w:r w:rsidR="00925D2F">
        <w:rPr>
          <w:lang w:val="en-GB"/>
        </w:rPr>
        <w:t>The estate agency is the registered beneficiary</w:t>
      </w:r>
      <w:r w:rsidR="00137EFB" w:rsidRPr="006E710A">
        <w:rPr>
          <w:lang w:val="en-GB"/>
        </w:rPr>
        <w:t xml:space="preserve">. </w:t>
      </w:r>
      <w:r w:rsidR="005B6BCF">
        <w:rPr>
          <w:lang w:val="en-GB"/>
        </w:rPr>
        <w:t xml:space="preserve">The </w:t>
      </w:r>
      <w:r w:rsidR="006137F1">
        <w:rPr>
          <w:lang w:val="en-GB"/>
        </w:rPr>
        <w:t>deed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>of restrictive covenant</w:t>
      </w:r>
      <w:r w:rsidR="006137F1" w:rsidRPr="006E710A">
        <w:rPr>
          <w:lang w:val="en-GB"/>
        </w:rPr>
        <w:t xml:space="preserve"> </w:t>
      </w:r>
      <w:r w:rsidR="00925D2F">
        <w:rPr>
          <w:lang w:val="en-GB"/>
        </w:rPr>
        <w:t xml:space="preserve">shall be registered as an </w:t>
      </w:r>
      <w:r w:rsidR="00D34EC1">
        <w:rPr>
          <w:lang w:val="en-GB"/>
        </w:rPr>
        <w:t>encumbrance</w:t>
      </w:r>
      <w:r w:rsidR="00137EFB" w:rsidRPr="006E710A">
        <w:rPr>
          <w:lang w:val="en-GB"/>
        </w:rPr>
        <w:t xml:space="preserve"> </w:t>
      </w:r>
      <w:r w:rsidR="00925D2F">
        <w:rPr>
          <w:lang w:val="en-GB"/>
        </w:rPr>
        <w:t>on</w:t>
      </w:r>
      <w:r w:rsidR="00137EFB" w:rsidRPr="006E710A">
        <w:rPr>
          <w:lang w:val="en-GB"/>
        </w:rPr>
        <w:t xml:space="preserve">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,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925D2F">
        <w:rPr>
          <w:lang w:val="en-GB"/>
        </w:rPr>
        <w:t xml:space="preserve">shall serve to secure the rights and obligations of </w:t>
      </w:r>
      <w:r w:rsidR="00BE1E64">
        <w:rPr>
          <w:lang w:val="en-GB"/>
        </w:rPr>
        <w:t>the parties</w:t>
      </w:r>
      <w:r w:rsidR="00925D2F">
        <w:rPr>
          <w:lang w:val="en-GB"/>
        </w:rPr>
        <w:t xml:space="preserve"> under </w:t>
      </w:r>
      <w:r w:rsidR="00F75E31" w:rsidRPr="006E710A">
        <w:rPr>
          <w:lang w:val="en-GB"/>
        </w:rPr>
        <w:t>the sale and purchase agreement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pStyle w:val="Hengende1"/>
        <w:tabs>
          <w:tab w:val="left" w:pos="567"/>
        </w:tabs>
        <w:rPr>
          <w:lang w:val="en-GB"/>
        </w:rPr>
      </w:pPr>
    </w:p>
    <w:p w:rsidR="00137EFB" w:rsidRPr="006E710A" w:rsidRDefault="00137EFB" w:rsidP="00137EFB">
      <w:pPr>
        <w:pStyle w:val="Hengende1"/>
        <w:tabs>
          <w:tab w:val="left" w:pos="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 xml:space="preserve"> </w:t>
      </w:r>
      <w:r w:rsidR="00051AE4">
        <w:rPr>
          <w:lang w:val="en-GB"/>
        </w:rPr>
        <w:t xml:space="preserve">shall, free of charge, arrange for </w:t>
      </w:r>
      <w:r w:rsidR="005B6BCF">
        <w:rPr>
          <w:lang w:val="en-GB"/>
        </w:rPr>
        <w:t xml:space="preserve">the </w:t>
      </w:r>
      <w:r w:rsidR="006137F1">
        <w:rPr>
          <w:lang w:val="en-GB"/>
        </w:rPr>
        <w:t>deed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>of restrictive covenant</w:t>
      </w:r>
      <w:r w:rsidR="006137F1" w:rsidRPr="006E710A">
        <w:rPr>
          <w:lang w:val="en-GB"/>
        </w:rPr>
        <w:t xml:space="preserve"> </w:t>
      </w:r>
      <w:r w:rsidR="00051AE4">
        <w:rPr>
          <w:lang w:val="en-GB"/>
        </w:rPr>
        <w:t xml:space="preserve">to be </w:t>
      </w:r>
      <w:r w:rsidR="00D34EC1">
        <w:rPr>
          <w:lang w:val="en-GB"/>
        </w:rPr>
        <w:t xml:space="preserve">deregistered </w:t>
      </w:r>
      <w:r w:rsidR="00051AE4">
        <w:rPr>
          <w:lang w:val="en-GB"/>
        </w:rPr>
        <w:t xml:space="preserve">when </w:t>
      </w:r>
      <w:r w:rsidR="00996C39" w:rsidRPr="006E710A">
        <w:rPr>
          <w:lang w:val="en-GB"/>
        </w:rPr>
        <w:t>closing</w:t>
      </w:r>
      <w:r w:rsidRPr="006E710A">
        <w:rPr>
          <w:lang w:val="en-GB"/>
        </w:rPr>
        <w:t xml:space="preserve"> </w:t>
      </w:r>
      <w:r w:rsidR="00BE50BD" w:rsidRPr="006E710A">
        <w:rPr>
          <w:lang w:val="en-GB"/>
        </w:rPr>
        <w:t>between</w:t>
      </w:r>
      <w:r w:rsidRPr="006E710A">
        <w:rPr>
          <w:lang w:val="en-GB"/>
        </w:rPr>
        <w:t xml:space="preserve"> </w:t>
      </w:r>
      <w:r w:rsidR="00BE1E64">
        <w:rPr>
          <w:lang w:val="en-GB"/>
        </w:rPr>
        <w:t>the parties</w:t>
      </w:r>
      <w:r w:rsidRPr="006E710A">
        <w:rPr>
          <w:lang w:val="en-GB"/>
        </w:rPr>
        <w:t xml:space="preserve"> </w:t>
      </w:r>
      <w:r w:rsidR="00051AE4">
        <w:rPr>
          <w:lang w:val="en-GB"/>
        </w:rPr>
        <w:t xml:space="preserve">has been completed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2261CC">
        <w:rPr>
          <w:lang w:val="en-GB"/>
        </w:rPr>
        <w:t>the title deed</w:t>
      </w:r>
      <w:r w:rsidRPr="006E710A">
        <w:rPr>
          <w:lang w:val="en-GB"/>
        </w:rPr>
        <w:t xml:space="preserve"> </w:t>
      </w:r>
      <w:r w:rsidR="00051AE4">
        <w:rPr>
          <w:lang w:val="en-GB"/>
        </w:rPr>
        <w:t xml:space="preserve">has been registered </w:t>
      </w:r>
      <w:r w:rsidR="00E05E93">
        <w:rPr>
          <w:lang w:val="en-GB"/>
        </w:rPr>
        <w:t>as with the agreed contents</w:t>
      </w:r>
      <w:r w:rsidRPr="006E710A">
        <w:rPr>
          <w:lang w:val="en-GB"/>
        </w:rPr>
        <w:t xml:space="preserve">. </w:t>
      </w:r>
    </w:p>
    <w:p w:rsidR="00137EFB" w:rsidRPr="006E710A" w:rsidRDefault="00137EFB" w:rsidP="00137EFB">
      <w:pPr>
        <w:pStyle w:val="Hengende1"/>
        <w:tabs>
          <w:tab w:val="left" w:pos="567"/>
        </w:tabs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>4.4.</w:t>
      </w:r>
      <w:r w:rsidRPr="006E710A">
        <w:rPr>
          <w:lang w:val="en-GB"/>
        </w:rPr>
        <w:tab/>
      </w:r>
      <w:r w:rsidR="003F5EC2" w:rsidRPr="006E710A">
        <w:rPr>
          <w:lang w:val="en-GB"/>
        </w:rPr>
        <w:t>The seller’s</w:t>
      </w:r>
      <w:r w:rsidRPr="006E710A">
        <w:rPr>
          <w:lang w:val="en-GB"/>
        </w:rPr>
        <w:t xml:space="preserve"> </w:t>
      </w:r>
      <w:r w:rsidR="00F57C43">
        <w:rPr>
          <w:lang w:val="en-GB"/>
        </w:rPr>
        <w:t xml:space="preserve">reservation with regard to </w:t>
      </w:r>
      <w:r w:rsidR="009E5CA3" w:rsidRPr="006E710A">
        <w:rPr>
          <w:lang w:val="en-GB"/>
        </w:rPr>
        <w:t>the purchaser’s</w:t>
      </w:r>
      <w:r w:rsidRPr="006E710A">
        <w:rPr>
          <w:lang w:val="en-GB"/>
        </w:rPr>
        <w:t xml:space="preserve"> </w:t>
      </w:r>
      <w:r w:rsidR="00F57C43">
        <w:rPr>
          <w:lang w:val="en-GB"/>
        </w:rPr>
        <w:t>performance</w:t>
      </w:r>
    </w:p>
    <w:p w:rsidR="00137EFB" w:rsidRPr="006E710A" w:rsidRDefault="003F5EC2" w:rsidP="00137EFB">
      <w:pPr>
        <w:rPr>
          <w:szCs w:val="20"/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9829E1">
        <w:rPr>
          <w:lang w:val="en-GB"/>
        </w:rPr>
        <w:t xml:space="preserve">reserves the right to terminate the sale and purchase for breach even though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88025D">
        <w:rPr>
          <w:lang w:val="en-GB"/>
        </w:rPr>
        <w:t>delivery</w:t>
      </w:r>
      <w:r w:rsidR="00137EFB" w:rsidRPr="006E710A">
        <w:rPr>
          <w:lang w:val="en-GB"/>
        </w:rPr>
        <w:t xml:space="preserve"> </w:t>
      </w:r>
      <w:r w:rsidR="009829E1">
        <w:rPr>
          <w:lang w:val="en-GB"/>
        </w:rPr>
        <w:t>of</w:t>
      </w:r>
      <w:r w:rsidR="00137EFB" w:rsidRPr="006E710A">
        <w:rPr>
          <w:lang w:val="en-GB"/>
        </w:rPr>
        <w:t xml:space="preserve"> </w:t>
      </w:r>
      <w:r w:rsidR="002261CC">
        <w:rPr>
          <w:lang w:val="en-GB"/>
        </w:rPr>
        <w:t>the title deed</w:t>
      </w:r>
      <w:r w:rsidR="00137EFB" w:rsidRPr="006E710A">
        <w:rPr>
          <w:lang w:val="en-GB"/>
        </w:rPr>
        <w:t xml:space="preserve"> </w:t>
      </w:r>
      <w:r w:rsidR="009829E1">
        <w:rPr>
          <w:lang w:val="en-GB"/>
        </w:rPr>
        <w:t>have taken place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 w:rsidR="009829E1">
        <w:rPr>
          <w:lang w:val="en-GB"/>
        </w:rPr>
        <w:t>Section</w:t>
      </w:r>
      <w:r w:rsidR="009829E1" w:rsidRPr="006E710A">
        <w:rPr>
          <w:lang w:val="en-GB"/>
        </w:rPr>
        <w:t xml:space="preserve"> 5-3</w:t>
      </w:r>
      <w:r w:rsidR="009829E1">
        <w:rPr>
          <w:lang w:val="en-GB"/>
        </w:rPr>
        <w:t xml:space="preserve">, Sub-section 4,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CB09C3">
        <w:rPr>
          <w:lang w:val="en-GB"/>
        </w:rPr>
        <w:t>Section</w:t>
      </w:r>
      <w:r w:rsidR="00137EFB" w:rsidRPr="006E710A">
        <w:rPr>
          <w:lang w:val="en-GB"/>
        </w:rPr>
        <w:t xml:space="preserve"> 21</w:t>
      </w:r>
      <w:r w:rsidR="009829E1">
        <w:rPr>
          <w:lang w:val="en-GB"/>
        </w:rPr>
        <w:t>, Sub-section 3, of the Land Registration Act</w:t>
      </w:r>
      <w:r w:rsidR="00137EFB" w:rsidRPr="006E710A">
        <w:rPr>
          <w:szCs w:val="20"/>
          <w:lang w:val="en-GB"/>
        </w:rPr>
        <w:t xml:space="preserve">. </w:t>
      </w:r>
    </w:p>
    <w:p w:rsidR="00137EFB" w:rsidRPr="006E710A" w:rsidRDefault="00137EFB" w:rsidP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232C8C" w:rsidP="00755E58">
      <w:pPr>
        <w:pStyle w:val="Hengende1"/>
        <w:tabs>
          <w:tab w:val="left" w:pos="0"/>
        </w:tabs>
        <w:ind w:left="0" w:firstLine="0"/>
        <w:rPr>
          <w:lang w:val="en-GB"/>
        </w:rPr>
      </w:pPr>
      <w:r>
        <w:rPr>
          <w:lang w:val="en-GB"/>
        </w:rPr>
        <w:t>If the agreement is terminated for breach as the result of in</w:t>
      </w:r>
      <w:r w:rsidR="00755E58">
        <w:rPr>
          <w:lang w:val="en-GB"/>
        </w:rPr>
        <w:t xml:space="preserve">adequate </w:t>
      </w:r>
      <w:r w:rsidR="00F57C43">
        <w:rPr>
          <w:lang w:val="en-GB"/>
        </w:rPr>
        <w:t>performance</w:t>
      </w:r>
      <w:r w:rsidR="00137EFB" w:rsidRPr="006E710A">
        <w:rPr>
          <w:lang w:val="en-GB"/>
        </w:rPr>
        <w:t xml:space="preserve"> </w:t>
      </w:r>
      <w:r w:rsidR="00755E58">
        <w:rPr>
          <w:lang w:val="en-GB"/>
        </w:rPr>
        <w:t xml:space="preserve">on the part of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55E58">
        <w:rPr>
          <w:lang w:val="en-GB"/>
        </w:rPr>
        <w:t xml:space="preserve">after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,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55E58">
        <w:rPr>
          <w:lang w:val="en-GB"/>
        </w:rPr>
        <w:t>accepts eviction pursuant to Section</w:t>
      </w:r>
      <w:r w:rsidR="00755E58" w:rsidRPr="006E710A">
        <w:rPr>
          <w:lang w:val="en-GB"/>
        </w:rPr>
        <w:t xml:space="preserve"> 13-2</w:t>
      </w:r>
      <w:r w:rsidR="00755E58">
        <w:rPr>
          <w:lang w:val="en-GB"/>
        </w:rPr>
        <w:t xml:space="preserve"> of </w:t>
      </w:r>
      <w:r w:rsidR="00A00C75">
        <w:rPr>
          <w:lang w:val="en-GB"/>
        </w:rPr>
        <w:t>the Enforcement Act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pStyle w:val="Hengende1"/>
        <w:tabs>
          <w:tab w:val="left" w:pos="567"/>
        </w:tabs>
        <w:ind w:left="0" w:firstLine="0"/>
        <w:rPr>
          <w:lang w:val="en-GB"/>
        </w:rPr>
      </w:pPr>
    </w:p>
    <w:p w:rsidR="00137EFB" w:rsidRPr="006E710A" w:rsidRDefault="00137EFB">
      <w:pPr>
        <w:tabs>
          <w:tab w:val="left" w:pos="567"/>
        </w:tabs>
        <w:ind w:left="567" w:hanging="567"/>
        <w:jc w:val="center"/>
        <w:rPr>
          <w:b/>
          <w:lang w:val="en-GB"/>
        </w:rPr>
      </w:pPr>
      <w:r w:rsidRPr="006E710A">
        <w:rPr>
          <w:b/>
          <w:lang w:val="en-GB"/>
        </w:rPr>
        <w:t>5</w:t>
      </w:r>
    </w:p>
    <w:p w:rsidR="00137EFB" w:rsidRPr="006E710A" w:rsidRDefault="00D34EC1">
      <w:pPr>
        <w:pStyle w:val="Overskrift1"/>
        <w:tabs>
          <w:tab w:val="left" w:pos="567"/>
        </w:tabs>
        <w:ind w:left="567" w:hanging="567"/>
        <w:jc w:val="center"/>
        <w:rPr>
          <w:lang w:val="en-GB"/>
        </w:rPr>
      </w:pPr>
      <w:r>
        <w:rPr>
          <w:lang w:val="en-GB"/>
        </w:rPr>
        <w:t>encumbrances</w:t>
      </w:r>
    </w:p>
    <w:p w:rsidR="00137EFB" w:rsidRPr="006E710A" w:rsidRDefault="00137EFB">
      <w:pPr>
        <w:pStyle w:val="Hengende1"/>
        <w:tabs>
          <w:tab w:val="left" w:pos="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="0071764A">
        <w:rPr>
          <w:lang w:val="en-GB"/>
        </w:rPr>
        <w:t>A certified</w:t>
      </w:r>
      <w:r w:rsidRPr="006E710A">
        <w:rPr>
          <w:lang w:val="en-GB"/>
        </w:rPr>
        <w:t xml:space="preserve"> </w:t>
      </w:r>
      <w:r w:rsidR="00D506CD">
        <w:rPr>
          <w:lang w:val="en-GB"/>
        </w:rPr>
        <w:t>t</w:t>
      </w:r>
      <w:r w:rsidR="0071764A" w:rsidRPr="0071764A">
        <w:rPr>
          <w:lang w:val="en-GB"/>
        </w:rPr>
        <w:t>ranscript from the Register of Land Titles and Land Charges</w:t>
      </w:r>
      <w:r w:rsidR="0071764A" w:rsidRPr="006E710A">
        <w:rPr>
          <w:lang w:val="en-GB"/>
        </w:rPr>
        <w:t xml:space="preserve"> </w:t>
      </w:r>
      <w:r w:rsidR="00D506CD">
        <w:rPr>
          <w:lang w:val="en-GB"/>
        </w:rPr>
        <w:t xml:space="preserve">in relation to </w:t>
      </w:r>
      <w:r w:rsidR="00087CF1" w:rsidRPr="006E710A">
        <w:rPr>
          <w:lang w:val="en-GB"/>
        </w:rPr>
        <w:t>the property</w:t>
      </w:r>
      <w:r w:rsidR="00910CC9">
        <w:rPr>
          <w:lang w:val="en-GB"/>
        </w:rPr>
        <w:t>,</w:t>
      </w:r>
      <w:r w:rsidRPr="006E710A">
        <w:rPr>
          <w:lang w:val="en-GB"/>
        </w:rPr>
        <w:t xml:space="preserve"> </w:t>
      </w:r>
      <w:r w:rsidR="00910CC9">
        <w:rPr>
          <w:lang w:val="en-GB"/>
        </w:rPr>
        <w:t>dated</w:t>
      </w:r>
      <w:r w:rsidRPr="006E710A">
        <w:rPr>
          <w:lang w:val="en-GB"/>
        </w:rPr>
        <w:t xml:space="preserve"> ……..</w:t>
      </w:r>
      <w:r w:rsidR="00910CC9">
        <w:rPr>
          <w:lang w:val="en-GB"/>
        </w:rPr>
        <w:t>,</w:t>
      </w:r>
      <w:r w:rsidRPr="006E710A">
        <w:rPr>
          <w:lang w:val="en-GB"/>
        </w:rPr>
        <w:t xml:space="preserve"> </w:t>
      </w:r>
      <w:r w:rsidR="00581ACB">
        <w:rPr>
          <w:lang w:val="en-GB"/>
        </w:rPr>
        <w:t xml:space="preserve">has been submitted to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.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h</w:t>
      </w:r>
      <w:r w:rsidR="00581ACB">
        <w:rPr>
          <w:lang w:val="en-GB"/>
        </w:rPr>
        <w:t>as familiarised him- or herself therewith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</w:p>
    <w:p w:rsidR="00137EFB" w:rsidRPr="006E710A" w:rsidRDefault="00DA1371">
      <w:pPr>
        <w:pStyle w:val="Hengende1"/>
        <w:ind w:left="0" w:firstLine="0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Monetary encumbrances</w:t>
      </w:r>
      <w:r w:rsidR="00137EFB" w:rsidRPr="006E710A">
        <w:rPr>
          <w:b/>
          <w:bCs/>
          <w:lang w:val="en-GB"/>
        </w:rPr>
        <w:t>:</w:t>
      </w:r>
    </w:p>
    <w:p w:rsidR="00137EFB" w:rsidRPr="006E710A" w:rsidRDefault="00087CF1">
      <w:pPr>
        <w:pStyle w:val="Hengende1"/>
        <w:numPr>
          <w:ilvl w:val="0"/>
          <w:numId w:val="5"/>
        </w:numPr>
        <w:rPr>
          <w:lang w:val="en-GB"/>
        </w:rPr>
      </w:pPr>
      <w:r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D24BCA">
        <w:rPr>
          <w:lang w:val="en-GB"/>
        </w:rPr>
        <w:t xml:space="preserve">is transferred free of </w:t>
      </w:r>
      <w:r w:rsidR="00DA1371">
        <w:rPr>
          <w:lang w:val="en-GB"/>
        </w:rPr>
        <w:t>monetary encumbrances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pStyle w:val="Hengende1"/>
        <w:numPr>
          <w:ilvl w:val="0"/>
          <w:numId w:val="5"/>
        </w:numPr>
        <w:tabs>
          <w:tab w:val="left" w:pos="567"/>
        </w:tabs>
        <w:rPr>
          <w:lang w:val="en-GB"/>
        </w:rPr>
      </w:pPr>
      <w:r w:rsidRPr="006E710A">
        <w:rPr>
          <w:lang w:val="en-GB"/>
        </w:rPr>
        <w:t xml:space="preserve"> 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D24BCA">
        <w:rPr>
          <w:lang w:val="en-GB"/>
        </w:rPr>
        <w:t xml:space="preserve">is transferred free of </w:t>
      </w:r>
      <w:r w:rsidR="00DA1371">
        <w:rPr>
          <w:lang w:val="en-GB"/>
        </w:rPr>
        <w:t>monetary encumbrances</w:t>
      </w:r>
      <w:r w:rsidRPr="006E710A">
        <w:rPr>
          <w:lang w:val="en-GB"/>
        </w:rPr>
        <w:t xml:space="preserve">, </w:t>
      </w:r>
      <w:r w:rsidR="00D24BCA">
        <w:rPr>
          <w:lang w:val="en-GB"/>
        </w:rPr>
        <w:t>with the exception of the following</w:t>
      </w:r>
      <w:r w:rsidRPr="006E710A">
        <w:rPr>
          <w:lang w:val="en-GB"/>
        </w:rPr>
        <w:t xml:space="preserve"> </w:t>
      </w:r>
      <w:r w:rsidR="005B6BCF">
        <w:rPr>
          <w:lang w:val="en-GB"/>
        </w:rPr>
        <w:t xml:space="preserve">mortgage </w:t>
      </w:r>
      <w:r w:rsidR="00B26489">
        <w:rPr>
          <w:lang w:val="en-GB"/>
        </w:rPr>
        <w:t>deeds</w:t>
      </w:r>
      <w:r w:rsidRPr="006E710A">
        <w:rPr>
          <w:lang w:val="en-GB"/>
        </w:rPr>
        <w:t>:</w:t>
      </w:r>
    </w:p>
    <w:p w:rsidR="00137EFB" w:rsidRPr="006E710A" w:rsidRDefault="00137EFB">
      <w:pPr>
        <w:pStyle w:val="Hengende1"/>
        <w:tabs>
          <w:tab w:val="left" w:pos="567"/>
        </w:tabs>
        <w:ind w:hanging="284"/>
        <w:rPr>
          <w:lang w:val="en-GB"/>
        </w:rPr>
      </w:pPr>
      <w:r w:rsidRPr="006E710A">
        <w:rPr>
          <w:lang w:val="en-GB"/>
        </w:rPr>
        <w:t xml:space="preserve">  ………………………………………………..</w:t>
      </w:r>
    </w:p>
    <w:p w:rsidR="00137EFB" w:rsidRPr="006E710A" w:rsidRDefault="00137EFB">
      <w:pPr>
        <w:pStyle w:val="Hengende1"/>
        <w:tabs>
          <w:tab w:val="left" w:pos="567"/>
        </w:tabs>
        <w:rPr>
          <w:lang w:val="en-GB"/>
        </w:rPr>
      </w:pPr>
      <w:r w:rsidRPr="006E710A">
        <w:rPr>
          <w:lang w:val="en-GB"/>
        </w:rPr>
        <w:tab/>
        <w:t xml:space="preserve">  ………………………………………………..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071071" w:rsidP="00137EFB">
      <w:pPr>
        <w:rPr>
          <w:lang w:val="en-GB"/>
        </w:rPr>
      </w:pPr>
      <w:r>
        <w:rPr>
          <w:lang w:val="en-GB"/>
        </w:rPr>
        <w:t>Any m</w:t>
      </w:r>
      <w:r w:rsidR="00DA1371">
        <w:rPr>
          <w:lang w:val="en-GB"/>
        </w:rPr>
        <w:t>onetary encumbrances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which shall not remain </w:t>
      </w:r>
      <w:r w:rsidR="00394F18">
        <w:rPr>
          <w:lang w:val="en-GB"/>
        </w:rPr>
        <w:t xml:space="preserve">on </w:t>
      </w:r>
      <w:r w:rsidR="00087CF1" w:rsidRPr="006E710A">
        <w:rPr>
          <w:lang w:val="en-GB"/>
        </w:rPr>
        <w:t>the property</w:t>
      </w:r>
      <w:r w:rsidR="00394F18">
        <w:rPr>
          <w:lang w:val="en-GB"/>
        </w:rPr>
        <w:t xml:space="preserve"> shall</w:t>
      </w:r>
      <w:r w:rsidR="00137EFB" w:rsidRPr="006E710A">
        <w:rPr>
          <w:lang w:val="en-GB"/>
        </w:rPr>
        <w:t xml:space="preserve"> </w:t>
      </w:r>
      <w:r w:rsidR="00D34EC1">
        <w:rPr>
          <w:lang w:val="en-GB"/>
        </w:rPr>
        <w:t xml:space="preserve">be deregistered </w:t>
      </w:r>
      <w:r w:rsidR="00137EFB" w:rsidRPr="006E710A">
        <w:rPr>
          <w:lang w:val="en-GB"/>
        </w:rPr>
        <w:t xml:space="preserve">for </w:t>
      </w:r>
      <w:r w:rsidR="009D21C4">
        <w:rPr>
          <w:lang w:val="en-GB"/>
        </w:rPr>
        <w:t>the account of the seller</w:t>
      </w:r>
      <w:r w:rsidR="00137EFB" w:rsidRPr="006E710A">
        <w:rPr>
          <w:lang w:val="en-GB"/>
        </w:rPr>
        <w:t xml:space="preserve">.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 </w:t>
      </w:r>
      <w:r w:rsidR="00394F18">
        <w:rPr>
          <w:lang w:val="en-GB"/>
        </w:rPr>
        <w:t xml:space="preserve">is authorised to obtain </w:t>
      </w:r>
      <w:r w:rsidR="002B619D">
        <w:rPr>
          <w:lang w:val="en-GB"/>
        </w:rPr>
        <w:t>statement</w:t>
      </w:r>
      <w:r w:rsidR="00394F18">
        <w:rPr>
          <w:lang w:val="en-GB"/>
        </w:rPr>
        <w:t>s</w:t>
      </w:r>
      <w:r w:rsidR="002B619D">
        <w:rPr>
          <w:lang w:val="en-GB"/>
        </w:rPr>
        <w:t xml:space="preserve"> of outstanding debt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34EC1">
        <w:rPr>
          <w:lang w:val="en-GB"/>
        </w:rPr>
        <w:t>deregistration confirmation</w:t>
      </w:r>
      <w:r w:rsidR="00394F18">
        <w:rPr>
          <w:lang w:val="en-GB"/>
        </w:rPr>
        <w:t>s</w:t>
      </w:r>
      <w:r w:rsidR="00137EFB" w:rsidRPr="006E710A">
        <w:rPr>
          <w:lang w:val="en-GB"/>
        </w:rPr>
        <w:t xml:space="preserve"> fr</w:t>
      </w:r>
      <w:r w:rsidR="00394F18">
        <w:rPr>
          <w:lang w:val="en-GB"/>
        </w:rPr>
        <w:t>om</w:t>
      </w:r>
      <w:r w:rsidR="00137EFB" w:rsidRPr="006E710A">
        <w:rPr>
          <w:lang w:val="en-GB"/>
        </w:rPr>
        <w:t xml:space="preserve"> </w:t>
      </w:r>
      <w:r w:rsidR="00394F18">
        <w:rPr>
          <w:lang w:val="en-GB"/>
        </w:rPr>
        <w:t xml:space="preserve">the mortgagees in respect of the mortgages to be </w:t>
      </w:r>
      <w:r w:rsidR="00D34EC1">
        <w:rPr>
          <w:lang w:val="en-GB"/>
        </w:rPr>
        <w:t>deregistered</w:t>
      </w:r>
      <w:r w:rsidR="00137EFB" w:rsidRPr="006E710A">
        <w:rPr>
          <w:lang w:val="en-GB"/>
        </w:rPr>
        <w:t xml:space="preserve"> i</w:t>
      </w:r>
      <w:r w:rsidR="00394F18">
        <w:rPr>
          <w:lang w:val="en-GB"/>
        </w:rPr>
        <w:t xml:space="preserve">n connection with </w:t>
      </w:r>
      <w:r w:rsidR="00996C39" w:rsidRPr="006E710A">
        <w:rPr>
          <w:lang w:val="en-GB"/>
        </w:rPr>
        <w:t>the closing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-18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E50A8E">
        <w:rPr>
          <w:lang w:val="en-GB"/>
        </w:rPr>
        <w:t xml:space="preserve">confirms that there </w:t>
      </w:r>
      <w:r w:rsidR="004A506A">
        <w:rPr>
          <w:lang w:val="en-GB"/>
        </w:rPr>
        <w:t xml:space="preserve">exist </w:t>
      </w:r>
      <w:r w:rsidR="00E50A8E">
        <w:rPr>
          <w:lang w:val="en-GB"/>
        </w:rPr>
        <w:t xml:space="preserve">no </w:t>
      </w:r>
      <w:r w:rsidR="00DA1371">
        <w:rPr>
          <w:lang w:val="en-GB"/>
        </w:rPr>
        <w:t>monetary encumbrances</w:t>
      </w:r>
      <w:r w:rsidRPr="006E710A">
        <w:rPr>
          <w:lang w:val="en-GB"/>
        </w:rPr>
        <w:t xml:space="preserve"> </w:t>
      </w:r>
      <w:r w:rsidR="004A506A">
        <w:rPr>
          <w:lang w:val="en-GB"/>
        </w:rPr>
        <w:t>of any type</w:t>
      </w:r>
      <w:r w:rsidRPr="006E710A">
        <w:rPr>
          <w:lang w:val="en-GB"/>
        </w:rPr>
        <w:t xml:space="preserve">, </w:t>
      </w:r>
      <w:r w:rsidR="004A506A">
        <w:rPr>
          <w:lang w:val="en-GB"/>
        </w:rPr>
        <w:t xml:space="preserve">including </w:t>
      </w:r>
      <w:r w:rsidR="00C462F2">
        <w:rPr>
          <w:lang w:val="en-GB"/>
        </w:rPr>
        <w:t>lien</w:t>
      </w:r>
      <w:r w:rsidR="00347950">
        <w:rPr>
          <w:lang w:val="en-GB"/>
        </w:rPr>
        <w:t>s</w:t>
      </w:r>
      <w:r w:rsidRPr="006E710A">
        <w:rPr>
          <w:lang w:val="en-GB"/>
        </w:rPr>
        <w:t xml:space="preserve">, </w:t>
      </w:r>
      <w:r w:rsidR="004A506A">
        <w:rPr>
          <w:lang w:val="en-GB"/>
        </w:rPr>
        <w:t xml:space="preserve">apart from those shown in the </w:t>
      </w:r>
      <w:r w:rsidR="0071764A">
        <w:rPr>
          <w:lang w:val="en-GB"/>
        </w:rPr>
        <w:t>transcript from the Register of Land Titles and Land Charges</w:t>
      </w:r>
      <w:r w:rsidRPr="006E710A">
        <w:rPr>
          <w:lang w:val="en-GB"/>
        </w:rPr>
        <w:t xml:space="preserve">.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4A506A">
        <w:rPr>
          <w:lang w:val="en-GB"/>
        </w:rPr>
        <w:t>undertakes to immediately inform</w:t>
      </w:r>
      <w:r w:rsidRPr="006E710A">
        <w:rPr>
          <w:lang w:val="en-GB"/>
        </w:rPr>
        <w:t xml:space="preserve"> </w:t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 xml:space="preserve"> </w:t>
      </w:r>
      <w:r w:rsidR="004A506A">
        <w:rPr>
          <w:lang w:val="en-GB"/>
        </w:rPr>
        <w:t xml:space="preserve">if </w:t>
      </w:r>
      <w:r w:rsidR="00804FE3">
        <w:rPr>
          <w:lang w:val="en-GB"/>
        </w:rPr>
        <w:t xml:space="preserve">any </w:t>
      </w:r>
      <w:r w:rsidR="00C462F2">
        <w:rPr>
          <w:lang w:val="en-GB"/>
        </w:rPr>
        <w:t>lien</w:t>
      </w:r>
      <w:r w:rsidR="00804FE3">
        <w:rPr>
          <w:lang w:val="en-GB"/>
        </w:rPr>
        <w:t xml:space="preserve"> proceedings </w:t>
      </w:r>
      <w:r w:rsidR="00AD0699">
        <w:rPr>
          <w:lang w:val="en-GB"/>
        </w:rPr>
        <w:t xml:space="preserve">are conducted prior to registration of </w:t>
      </w:r>
      <w:r w:rsidR="002261CC">
        <w:rPr>
          <w:lang w:val="en-GB"/>
        </w:rPr>
        <w:t>the title deed</w:t>
      </w:r>
      <w:r w:rsidRPr="006E710A">
        <w:rPr>
          <w:lang w:val="en-GB"/>
        </w:rPr>
        <w:t xml:space="preserve">. </w:t>
      </w:r>
      <w:r w:rsidR="00AD0699">
        <w:rPr>
          <w:lang w:val="en-GB"/>
        </w:rPr>
        <w:t>T</w:t>
      </w:r>
      <w:r w:rsidR="003F5EC2" w:rsidRPr="006E710A">
        <w:rPr>
          <w:lang w:val="en-GB"/>
        </w:rPr>
        <w:t>he seller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also undertakes to pay all taxes, duties and fees, etc., relating to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which have fallen due or will fall due prior to </w:t>
      </w:r>
      <w:r w:rsidR="00BA481C">
        <w:rPr>
          <w:lang w:val="en-GB"/>
        </w:rPr>
        <w:t>closing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-18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hereby irrevocably authorises </w:t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to discharge any </w:t>
      </w:r>
      <w:r w:rsidR="00DA1371">
        <w:rPr>
          <w:lang w:val="en-GB"/>
        </w:rPr>
        <w:t>monetary encumbrances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which are set out in the </w:t>
      </w:r>
      <w:r w:rsidR="0071764A">
        <w:rPr>
          <w:lang w:val="en-GB"/>
        </w:rPr>
        <w:t>certified</w:t>
      </w:r>
      <w:r w:rsidRPr="006E710A">
        <w:rPr>
          <w:lang w:val="en-GB"/>
        </w:rPr>
        <w:t xml:space="preserve"> </w:t>
      </w:r>
      <w:r w:rsidR="0071764A">
        <w:rPr>
          <w:lang w:val="en-GB"/>
        </w:rPr>
        <w:t>transcript from the Register of Land Titles and Land Charges</w:t>
      </w:r>
      <w:r w:rsidRPr="006E710A">
        <w:rPr>
          <w:lang w:val="en-GB"/>
        </w:rPr>
        <w:t>/</w:t>
      </w:r>
      <w:r w:rsidR="00996C39" w:rsidRPr="006E710A">
        <w:rPr>
          <w:lang w:val="en-GB"/>
        </w:rPr>
        <w:t>closing</w:t>
      </w:r>
      <w:r w:rsidR="00AD0699">
        <w:rPr>
          <w:lang w:val="en-GB"/>
        </w:rPr>
        <w:t xml:space="preserve"> specification a</w:t>
      </w:r>
      <w:r w:rsidR="00C125D6" w:rsidRPr="006E710A">
        <w:rPr>
          <w:lang w:val="en-GB"/>
        </w:rPr>
        <w:t>nd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which it has not been agreed to pass on to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tabs>
          <w:tab w:val="left" w:pos="567"/>
        </w:tabs>
        <w:ind w:left="567" w:hanging="567"/>
        <w:jc w:val="center"/>
        <w:rPr>
          <w:b/>
          <w:lang w:val="en-GB"/>
        </w:rPr>
      </w:pPr>
      <w:r w:rsidRPr="006E710A">
        <w:rPr>
          <w:b/>
          <w:lang w:val="en-GB"/>
        </w:rPr>
        <w:t>6</w:t>
      </w:r>
    </w:p>
    <w:p w:rsidR="00137EFB" w:rsidRPr="006E710A" w:rsidRDefault="00205FEB" w:rsidP="008C345E">
      <w:pPr>
        <w:pStyle w:val="Overskrift1"/>
        <w:tabs>
          <w:tab w:val="left" w:pos="90"/>
        </w:tabs>
        <w:ind w:left="0" w:firstLine="0"/>
        <w:jc w:val="center"/>
        <w:rPr>
          <w:lang w:val="en-GB"/>
        </w:rPr>
      </w:pPr>
      <w:r>
        <w:rPr>
          <w:lang w:val="en-GB"/>
        </w:rPr>
        <w:t xml:space="preserve">RESERVATIONS CONCERNING </w:t>
      </w:r>
      <w:r w:rsidR="008C345E">
        <w:rPr>
          <w:lang w:val="en-GB"/>
        </w:rPr>
        <w:t xml:space="preserve">THE STATE OF </w:t>
      </w:r>
      <w:r w:rsidR="00087CF1" w:rsidRPr="006E710A">
        <w:rPr>
          <w:lang w:val="en-GB"/>
        </w:rPr>
        <w:t>the property</w:t>
      </w:r>
    </w:p>
    <w:p w:rsidR="00137EFB" w:rsidRPr="006E710A" w:rsidRDefault="008C345E" w:rsidP="00137EFB">
      <w:pPr>
        <w:jc w:val="center"/>
        <w:rPr>
          <w:b/>
          <w:lang w:val="en-GB"/>
        </w:rPr>
      </w:pPr>
      <w:r>
        <w:rPr>
          <w:b/>
          <w:lang w:val="en-GB"/>
        </w:rPr>
        <w:t xml:space="preserve">LIABILITY OF </w:t>
      </w:r>
      <w:r w:rsidR="003F5EC2" w:rsidRPr="006E710A">
        <w:rPr>
          <w:b/>
          <w:lang w:val="en-GB"/>
        </w:rPr>
        <w:t>THE SELLER</w:t>
      </w:r>
      <w:r>
        <w:rPr>
          <w:b/>
          <w:lang w:val="en-GB"/>
        </w:rPr>
        <w:t xml:space="preserve"> FOR DEFECTS</w:t>
      </w:r>
    </w:p>
    <w:p w:rsidR="00137EFB" w:rsidRPr="006E710A" w:rsidRDefault="00137EFB" w:rsidP="00137EFB">
      <w:pPr>
        <w:jc w:val="center"/>
        <w:rPr>
          <w:b/>
          <w:lang w:val="en-GB"/>
        </w:rPr>
      </w:pPr>
    </w:p>
    <w:p w:rsidR="00137EFB" w:rsidRPr="006E710A" w:rsidRDefault="00087CF1" w:rsidP="006A11F6">
      <w:pPr>
        <w:pStyle w:val="Sitat"/>
        <w:ind w:left="0"/>
        <w:rPr>
          <w:lang w:val="en-GB"/>
        </w:rPr>
      </w:pPr>
      <w:r w:rsidRPr="008C345E">
        <w:rPr>
          <w:i w:val="0"/>
          <w:szCs w:val="24"/>
          <w:lang w:val="en-GB"/>
        </w:rPr>
        <w:t>The property</w:t>
      </w:r>
      <w:r w:rsidR="00137EFB" w:rsidRPr="008C345E">
        <w:rPr>
          <w:i w:val="0"/>
          <w:szCs w:val="24"/>
          <w:lang w:val="en-GB"/>
        </w:rPr>
        <w:t xml:space="preserve"> </w:t>
      </w:r>
      <w:r w:rsidR="008C345E" w:rsidRPr="008C345E">
        <w:rPr>
          <w:i w:val="0"/>
          <w:szCs w:val="24"/>
          <w:lang w:val="en-GB"/>
        </w:rPr>
        <w:t xml:space="preserve">is sold “as is” as at </w:t>
      </w:r>
      <w:r w:rsidR="009E5CA3" w:rsidRPr="008C345E">
        <w:rPr>
          <w:i w:val="0"/>
          <w:szCs w:val="24"/>
          <w:lang w:val="en-GB"/>
        </w:rPr>
        <w:t xml:space="preserve">the </w:t>
      </w:r>
      <w:r w:rsidR="008C345E" w:rsidRPr="008C345E">
        <w:rPr>
          <w:i w:val="0"/>
          <w:szCs w:val="24"/>
          <w:lang w:val="en-GB"/>
        </w:rPr>
        <w:t xml:space="preserve">time of the </w:t>
      </w:r>
      <w:r w:rsidR="009E5CA3" w:rsidRPr="008C345E">
        <w:rPr>
          <w:i w:val="0"/>
          <w:szCs w:val="24"/>
          <w:lang w:val="en-GB"/>
        </w:rPr>
        <w:t>purchaser’s</w:t>
      </w:r>
      <w:r w:rsidR="00137EFB" w:rsidRPr="008C345E">
        <w:rPr>
          <w:i w:val="0"/>
          <w:szCs w:val="24"/>
          <w:lang w:val="en-GB"/>
        </w:rPr>
        <w:t xml:space="preserve"> </w:t>
      </w:r>
      <w:r w:rsidR="006E710A" w:rsidRPr="008C345E">
        <w:rPr>
          <w:i w:val="0"/>
          <w:szCs w:val="24"/>
          <w:lang w:val="en-GB"/>
        </w:rPr>
        <w:t>inspection</w:t>
      </w:r>
      <w:r w:rsidR="00137EFB" w:rsidRPr="008C345E">
        <w:rPr>
          <w:i w:val="0"/>
          <w:szCs w:val="24"/>
          <w:lang w:val="en-GB"/>
        </w:rPr>
        <w:t xml:space="preserve">, </w:t>
      </w:r>
      <w:r w:rsidR="00CB09C3" w:rsidRPr="008C345E">
        <w:rPr>
          <w:i w:val="0"/>
          <w:szCs w:val="24"/>
          <w:lang w:val="en-GB"/>
        </w:rPr>
        <w:t>cf</w:t>
      </w:r>
      <w:r w:rsidR="00137EFB" w:rsidRPr="008C345E">
        <w:rPr>
          <w:i w:val="0"/>
          <w:szCs w:val="24"/>
          <w:lang w:val="en-GB"/>
        </w:rPr>
        <w:t xml:space="preserve">. </w:t>
      </w:r>
      <w:r w:rsidR="008C345E" w:rsidRPr="008C345E">
        <w:rPr>
          <w:i w:val="0"/>
          <w:szCs w:val="24"/>
          <w:lang w:val="en-GB"/>
        </w:rPr>
        <w:t xml:space="preserve">Section 3-9 of </w:t>
      </w:r>
      <w:r w:rsidR="00477017" w:rsidRPr="008C345E">
        <w:rPr>
          <w:i w:val="0"/>
          <w:szCs w:val="24"/>
          <w:lang w:val="en-GB"/>
        </w:rPr>
        <w:t>the Sale of Real Estate Act</w:t>
      </w:r>
      <w:r w:rsidR="00137EFB" w:rsidRPr="008C345E">
        <w:rPr>
          <w:i w:val="0"/>
          <w:szCs w:val="24"/>
          <w:lang w:val="en-GB"/>
        </w:rPr>
        <w:t xml:space="preserve">. </w:t>
      </w:r>
    </w:p>
    <w:p w:rsidR="00137EFB" w:rsidRPr="006E710A" w:rsidRDefault="00087CF1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FC40DF">
        <w:rPr>
          <w:lang w:val="en-GB"/>
        </w:rPr>
        <w:t>shall nonetheless be held to suffer a defect</w:t>
      </w:r>
      <w:r w:rsidR="00137EFB" w:rsidRPr="006E710A">
        <w:rPr>
          <w:lang w:val="en-GB"/>
        </w:rPr>
        <w:t xml:space="preserve"> </w:t>
      </w:r>
      <w:r w:rsidR="00FC40DF">
        <w:rPr>
          <w:lang w:val="en-GB"/>
        </w:rPr>
        <w:t>in the following circumstances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FC40DF">
      <w:pPr>
        <w:numPr>
          <w:ilvl w:val="0"/>
          <w:numId w:val="4"/>
        </w:numPr>
        <w:tabs>
          <w:tab w:val="clear" w:pos="360"/>
          <w:tab w:val="num" w:pos="1069"/>
        </w:tabs>
        <w:ind w:left="1049"/>
        <w:rPr>
          <w:lang w:val="en-GB"/>
        </w:rPr>
      </w:pPr>
      <w:r>
        <w:rPr>
          <w:lang w:val="en-GB"/>
        </w:rPr>
        <w:t xml:space="preserve">If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fails to </w:t>
      </w:r>
      <w:r w:rsidR="00F57C43">
        <w:rPr>
          <w:lang w:val="en-GB"/>
        </w:rPr>
        <w:t>perform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his or her specific obligations </w:t>
      </w:r>
      <w:r w:rsidR="00137EFB" w:rsidRPr="006E710A">
        <w:rPr>
          <w:lang w:val="en-GB"/>
        </w:rPr>
        <w:t xml:space="preserve">under </w:t>
      </w:r>
      <w:r w:rsidR="00BE1E64">
        <w:rPr>
          <w:lang w:val="en-GB"/>
        </w:rPr>
        <w:t>the present agreement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ind w:left="709"/>
        <w:rPr>
          <w:lang w:val="en-GB"/>
        </w:rPr>
      </w:pPr>
    </w:p>
    <w:p w:rsidR="00137EFB" w:rsidRPr="006E710A" w:rsidRDefault="00FC40DF">
      <w:pPr>
        <w:numPr>
          <w:ilvl w:val="0"/>
          <w:numId w:val="4"/>
        </w:numPr>
        <w:tabs>
          <w:tab w:val="clear" w:pos="360"/>
          <w:tab w:val="num" w:pos="1069"/>
        </w:tabs>
        <w:ind w:left="1049"/>
        <w:rPr>
          <w:lang w:val="en-GB"/>
        </w:rPr>
      </w:pPr>
      <w:r>
        <w:rPr>
          <w:lang w:val="en-GB"/>
        </w:rPr>
        <w:t xml:space="preserve">If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has not received information concerning matters relating to </w:t>
      </w:r>
      <w:r w:rsidR="00087CF1" w:rsidRPr="006E710A">
        <w:rPr>
          <w:lang w:val="en-GB"/>
        </w:rPr>
        <w:t>the property</w:t>
      </w:r>
      <w:r>
        <w:rPr>
          <w:lang w:val="en-GB"/>
        </w:rPr>
        <w:t>,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of which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was aware or </w:t>
      </w:r>
      <w:r w:rsidR="003747A8">
        <w:rPr>
          <w:lang w:val="en-GB"/>
        </w:rPr>
        <w:t>ought to</w:t>
      </w:r>
      <w:r>
        <w:rPr>
          <w:lang w:val="en-GB"/>
        </w:rPr>
        <w:t xml:space="preserve"> have been aware,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which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had reason to expect that he or she would receive</w:t>
      </w:r>
      <w:r w:rsidR="00137EFB" w:rsidRPr="006E710A">
        <w:rPr>
          <w:lang w:val="en-GB"/>
        </w:rPr>
        <w:t xml:space="preserve">. </w:t>
      </w:r>
      <w:r w:rsidR="007B6A9B">
        <w:rPr>
          <w:lang w:val="en-GB"/>
        </w:rPr>
        <w:t>However, this shall only apply if it can be assumed that the failure to disclose such information has affected the agreement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 w:rsidR="007B6A9B">
        <w:rPr>
          <w:lang w:val="en-GB"/>
        </w:rPr>
        <w:t>Section</w:t>
      </w:r>
      <w:r w:rsidR="007B6A9B" w:rsidRPr="006E710A">
        <w:rPr>
          <w:lang w:val="en-GB"/>
        </w:rPr>
        <w:t xml:space="preserve"> 3-7</w:t>
      </w:r>
      <w:r w:rsidR="007B6A9B">
        <w:rPr>
          <w:lang w:val="en-GB"/>
        </w:rPr>
        <w:t xml:space="preserve">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pStyle w:val="Topptekst"/>
        <w:tabs>
          <w:tab w:val="clear" w:pos="4819"/>
          <w:tab w:val="clear" w:pos="9071"/>
          <w:tab w:val="left" w:pos="567"/>
        </w:tabs>
        <w:rPr>
          <w:lang w:val="en-GB"/>
        </w:rPr>
      </w:pPr>
    </w:p>
    <w:p w:rsidR="00137EFB" w:rsidRPr="006E710A" w:rsidRDefault="008B2475">
      <w:pPr>
        <w:numPr>
          <w:ilvl w:val="0"/>
          <w:numId w:val="3"/>
        </w:numPr>
        <w:tabs>
          <w:tab w:val="left" w:pos="567"/>
        </w:tabs>
        <w:ind w:left="992"/>
        <w:rPr>
          <w:lang w:val="en-GB"/>
        </w:rPr>
      </w:pPr>
      <w:r>
        <w:rPr>
          <w:lang w:val="en-GB"/>
        </w:rPr>
        <w:t xml:space="preserve">If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has provided incorrect information concerning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The same shall apply if t</w:t>
      </w:r>
      <w:r w:rsidR="00087CF1" w:rsidRPr="006E710A">
        <w:rPr>
          <w:lang w:val="en-GB"/>
        </w:rPr>
        <w:t>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is not in conformity with information provided in any advertisement</w:t>
      </w:r>
      <w:r w:rsidR="00137EFB" w:rsidRPr="006E710A">
        <w:rPr>
          <w:lang w:val="en-GB"/>
        </w:rPr>
        <w:t>, sal</w:t>
      </w:r>
      <w:r>
        <w:rPr>
          <w:lang w:val="en-GB"/>
        </w:rPr>
        <w:t xml:space="preserve">es prospectus </w:t>
      </w:r>
      <w:r w:rsidR="00A34017" w:rsidRPr="006E710A">
        <w:rPr>
          <w:lang w:val="en-GB"/>
        </w:rPr>
        <w:t>or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other marketing on behalf of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However, this shall only apply if it can be assumed that the failure to disclose such information has affected the agreement</w:t>
      </w:r>
      <w:r w:rsidR="00137EFB" w:rsidRPr="006E710A">
        <w:rPr>
          <w:lang w:val="en-GB"/>
        </w:rPr>
        <w:t xml:space="preserve">,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it has not been corrected in a clear and timely manner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Section</w:t>
      </w:r>
      <w:r w:rsidRPr="006E710A">
        <w:rPr>
          <w:lang w:val="en-GB"/>
        </w:rPr>
        <w:t xml:space="preserve"> 3-8</w:t>
      </w:r>
      <w:r>
        <w:rPr>
          <w:lang w:val="en-GB"/>
        </w:rPr>
        <w:t xml:space="preserve">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82164C">
      <w:pPr>
        <w:numPr>
          <w:ilvl w:val="0"/>
          <w:numId w:val="3"/>
        </w:numPr>
        <w:tabs>
          <w:tab w:val="left" w:pos="567"/>
        </w:tabs>
        <w:ind w:left="992"/>
        <w:rPr>
          <w:lang w:val="en-GB"/>
        </w:rPr>
      </w:pPr>
      <w:r>
        <w:rPr>
          <w:lang w:val="en-GB"/>
        </w:rPr>
        <w:lastRenderedPageBreak/>
        <w:t xml:space="preserve">If </w:t>
      </w:r>
      <w:r w:rsidR="00087CF1" w:rsidRPr="006E710A">
        <w:rPr>
          <w:lang w:val="en-GB"/>
        </w:rPr>
        <w:t xml:space="preserve">the </w:t>
      </w:r>
      <w:r>
        <w:rPr>
          <w:lang w:val="en-GB"/>
        </w:rPr>
        <w:t xml:space="preserve">state of the </w:t>
      </w:r>
      <w:r w:rsidR="00087CF1" w:rsidRPr="006E710A">
        <w:rPr>
          <w:lang w:val="en-GB"/>
        </w:rPr>
        <w:t>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is materially inferior to what t</w:t>
      </w:r>
      <w:r w:rsidR="009E5CA3" w:rsidRPr="006E710A">
        <w:rPr>
          <w:lang w:val="en-GB"/>
        </w:rPr>
        <w:t>he purchaser</w:t>
      </w:r>
      <w:r w:rsidR="00137EFB" w:rsidRPr="006E710A">
        <w:rPr>
          <w:lang w:val="en-GB"/>
        </w:rPr>
        <w:t xml:space="preserve"> had</w:t>
      </w:r>
      <w:r>
        <w:rPr>
          <w:lang w:val="en-GB"/>
        </w:rPr>
        <w:t xml:space="preserve"> reason to expect in view 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other circumstances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Section</w:t>
      </w:r>
      <w:r w:rsidRPr="006E710A">
        <w:rPr>
          <w:lang w:val="en-GB"/>
        </w:rPr>
        <w:t xml:space="preserve"> 3-9</w:t>
      </w:r>
      <w:r>
        <w:rPr>
          <w:lang w:val="en-GB"/>
        </w:rPr>
        <w:t xml:space="preserve">, second sentence,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DC1C4C" w:rsidP="00137EFB">
      <w:pPr>
        <w:numPr>
          <w:ilvl w:val="0"/>
          <w:numId w:val="3"/>
        </w:numPr>
        <w:tabs>
          <w:tab w:val="left" w:pos="567"/>
        </w:tabs>
        <w:ind w:left="992"/>
        <w:rPr>
          <w:lang w:val="en-GB"/>
        </w:rPr>
      </w:pPr>
      <w:r>
        <w:rPr>
          <w:lang w:val="en-GB"/>
        </w:rPr>
        <w:t xml:space="preserve">If the area of the building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>/</w:t>
      </w:r>
      <w:r w:rsidR="00A34017" w:rsidRPr="006E710A">
        <w:rPr>
          <w:lang w:val="en-GB"/>
        </w:rPr>
        <w:t>or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the land is materially smaller than </w:t>
      </w:r>
      <w:r w:rsidR="00347950">
        <w:rPr>
          <w:lang w:val="en-GB"/>
        </w:rPr>
        <w:t xml:space="preserve">is </w:t>
      </w:r>
      <w:r w:rsidR="003747A8">
        <w:rPr>
          <w:lang w:val="en-GB"/>
        </w:rPr>
        <w:t xml:space="preserve">stated </w:t>
      </w:r>
      <w:r>
        <w:rPr>
          <w:lang w:val="en-GB"/>
        </w:rPr>
        <w:t xml:space="preserve">by </w:t>
      </w:r>
      <w:r w:rsidR="003747A8">
        <w:rPr>
          <w:lang w:val="en-GB"/>
        </w:rPr>
        <w:t>t</w:t>
      </w:r>
      <w:r w:rsidR="003F5EC2" w:rsidRPr="006E710A">
        <w:rPr>
          <w:lang w:val="en-GB"/>
        </w:rPr>
        <w:t>he seller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 w:rsidR="003747A8">
        <w:rPr>
          <w:lang w:val="en-GB"/>
        </w:rPr>
        <w:t>Section</w:t>
      </w:r>
      <w:r w:rsidR="003747A8" w:rsidRPr="006E710A">
        <w:rPr>
          <w:lang w:val="en-GB"/>
        </w:rPr>
        <w:t xml:space="preserve"> 3-3</w:t>
      </w:r>
      <w:r w:rsidR="003747A8">
        <w:rPr>
          <w:lang w:val="en-GB"/>
        </w:rPr>
        <w:t xml:space="preserve">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pStyle w:val="Sitat"/>
        <w:tabs>
          <w:tab w:val="left" w:pos="567"/>
        </w:tabs>
        <w:ind w:left="0"/>
        <w:rPr>
          <w:i w:val="0"/>
          <w:lang w:val="en-GB"/>
        </w:rPr>
      </w:pPr>
    </w:p>
    <w:p w:rsidR="00137EFB" w:rsidRPr="006E710A" w:rsidRDefault="009E5CA3" w:rsidP="00137EFB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The purchaser</w:t>
      </w:r>
      <w:r w:rsidR="003747A8">
        <w:rPr>
          <w:lang w:val="en-GB"/>
        </w:rPr>
        <w:t xml:space="preserve"> cannot invoke as a </w:t>
      </w:r>
      <w:r w:rsidR="00FC40DF">
        <w:rPr>
          <w:lang w:val="en-GB"/>
        </w:rPr>
        <w:t>defect</w:t>
      </w:r>
      <w:r w:rsidR="00137EFB" w:rsidRPr="006E710A">
        <w:rPr>
          <w:lang w:val="en-GB"/>
        </w:rPr>
        <w:t xml:space="preserve"> </w:t>
      </w:r>
      <w:r w:rsidR="003747A8">
        <w:rPr>
          <w:lang w:val="en-GB"/>
        </w:rPr>
        <w:t>anything of which he or she was aware or should have been aware</w:t>
      </w:r>
      <w:r w:rsidR="003747A8" w:rsidRPr="006E710A">
        <w:rPr>
          <w:lang w:val="en-GB"/>
        </w:rPr>
        <w:t xml:space="preserve"> </w:t>
      </w:r>
      <w:r w:rsidR="003747A8">
        <w:rPr>
          <w:lang w:val="en-GB"/>
        </w:rPr>
        <w:t xml:space="preserve">through </w:t>
      </w:r>
      <w:r w:rsidR="006E710A" w:rsidRPr="006E710A">
        <w:rPr>
          <w:lang w:val="en-GB"/>
        </w:rPr>
        <w:t>the inspection</w:t>
      </w:r>
      <w:r w:rsidR="00137EFB" w:rsidRPr="006E710A">
        <w:rPr>
          <w:lang w:val="en-GB"/>
        </w:rPr>
        <w:t xml:space="preserve">. </w:t>
      </w:r>
      <w:r w:rsidR="003747A8">
        <w:rPr>
          <w:lang w:val="en-GB"/>
        </w:rPr>
        <w:t xml:space="preserve">The same applies to any other matters of which </w:t>
      </w:r>
      <w:r w:rsidR="003747A8" w:rsidRPr="006E710A">
        <w:rPr>
          <w:lang w:val="en-GB"/>
        </w:rPr>
        <w:t xml:space="preserve">the purchaser </w:t>
      </w:r>
      <w:r w:rsidR="003747A8">
        <w:rPr>
          <w:lang w:val="en-GB"/>
        </w:rPr>
        <w:t>was aware or ought to have been aware</w:t>
      </w:r>
      <w:r w:rsidR="00137EFB" w:rsidRPr="006E710A">
        <w:rPr>
          <w:lang w:val="en-GB"/>
        </w:rPr>
        <w:t xml:space="preserve"> </w:t>
      </w:r>
      <w:r w:rsidR="003747A8">
        <w:rPr>
          <w:lang w:val="en-GB"/>
        </w:rPr>
        <w:t>upon conclusion of the agreement</w:t>
      </w:r>
      <w:r w:rsidR="00137EFB" w:rsidRPr="006E710A">
        <w:rPr>
          <w:lang w:val="en-GB"/>
        </w:rPr>
        <w:t xml:space="preserve">, </w:t>
      </w:r>
      <w:r w:rsidR="00347950">
        <w:rPr>
          <w:lang w:val="en-GB"/>
        </w:rPr>
        <w:br/>
      </w:r>
      <w:r w:rsidR="00CB09C3">
        <w:rPr>
          <w:lang w:val="en-GB"/>
        </w:rPr>
        <w:t>cf</w:t>
      </w:r>
      <w:r w:rsidR="00137EFB" w:rsidRPr="006E710A">
        <w:rPr>
          <w:lang w:val="en-GB"/>
        </w:rPr>
        <w:t>.</w:t>
      </w:r>
      <w:r w:rsidR="003747A8" w:rsidRPr="003747A8">
        <w:rPr>
          <w:lang w:val="en-GB"/>
        </w:rPr>
        <w:t xml:space="preserve"> </w:t>
      </w:r>
      <w:r w:rsidR="003747A8">
        <w:rPr>
          <w:lang w:val="en-GB"/>
        </w:rPr>
        <w:t>Section</w:t>
      </w:r>
      <w:r w:rsidR="003747A8" w:rsidRPr="006E710A">
        <w:rPr>
          <w:lang w:val="en-GB"/>
        </w:rPr>
        <w:t xml:space="preserve"> 3-10</w:t>
      </w:r>
      <w:r w:rsidR="003747A8">
        <w:rPr>
          <w:lang w:val="en-GB"/>
        </w:rPr>
        <w:t xml:space="preserve"> of</w:t>
      </w:r>
      <w:r w:rsidR="00137EFB" w:rsidRPr="006E710A">
        <w:rPr>
          <w:lang w:val="en-GB"/>
        </w:rPr>
        <w:t xml:space="preserve">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tabs>
          <w:tab w:val="left" w:pos="567"/>
        </w:tabs>
        <w:rPr>
          <w:lang w:val="en-GB"/>
        </w:rPr>
      </w:pPr>
    </w:p>
    <w:p w:rsidR="00137EFB" w:rsidRPr="006E710A" w:rsidRDefault="00137EFB">
      <w:pPr>
        <w:pStyle w:val="Sitat"/>
        <w:tabs>
          <w:tab w:val="left" w:pos="567"/>
        </w:tabs>
        <w:ind w:left="0"/>
        <w:rPr>
          <w:i w:val="0"/>
          <w:lang w:val="en-GB"/>
        </w:rPr>
      </w:pPr>
    </w:p>
    <w:p w:rsidR="00137EFB" w:rsidRPr="006E710A" w:rsidRDefault="00137EFB">
      <w:pPr>
        <w:jc w:val="center"/>
        <w:rPr>
          <w:b/>
          <w:lang w:val="en-GB"/>
        </w:rPr>
      </w:pPr>
      <w:r w:rsidRPr="006E710A">
        <w:rPr>
          <w:b/>
          <w:lang w:val="en-GB"/>
        </w:rPr>
        <w:t>7</w:t>
      </w:r>
    </w:p>
    <w:p w:rsidR="00137EFB" w:rsidRPr="006E710A" w:rsidRDefault="00BA481C">
      <w:pPr>
        <w:pStyle w:val="Overskrift1"/>
        <w:tabs>
          <w:tab w:val="left" w:pos="0"/>
          <w:tab w:val="left" w:pos="567"/>
        </w:tabs>
        <w:ind w:left="0" w:firstLine="0"/>
        <w:jc w:val="center"/>
        <w:rPr>
          <w:lang w:val="en-GB"/>
        </w:rPr>
      </w:pPr>
      <w:r>
        <w:rPr>
          <w:lang w:val="en-GB"/>
        </w:rPr>
        <w:t>CLOSING</w:t>
      </w:r>
    </w:p>
    <w:p w:rsidR="00137EFB" w:rsidRPr="006E710A" w:rsidRDefault="007D453C">
      <w:pPr>
        <w:tabs>
          <w:tab w:val="left" w:pos="567"/>
        </w:tabs>
        <w:rPr>
          <w:lang w:val="en-GB"/>
        </w:rPr>
      </w:pPr>
      <w:r>
        <w:rPr>
          <w:lang w:val="en-GB"/>
        </w:rPr>
        <w:t>T</w:t>
      </w:r>
      <w:r w:rsidRPr="006E710A">
        <w:rPr>
          <w:lang w:val="en-GB"/>
        </w:rPr>
        <w:t xml:space="preserve">he purchaser </w:t>
      </w:r>
      <w:r>
        <w:rPr>
          <w:lang w:val="en-GB"/>
        </w:rPr>
        <w:t>shall take possession of th</w:t>
      </w:r>
      <w:r w:rsidR="00087CF1" w:rsidRPr="006E710A">
        <w:rPr>
          <w:lang w:val="en-GB"/>
        </w:rPr>
        <w:t>e property</w:t>
      </w:r>
      <w:r w:rsidR="00137EFB" w:rsidRPr="006E710A">
        <w:rPr>
          <w:lang w:val="en-GB"/>
        </w:rPr>
        <w:t xml:space="preserve"> </w:t>
      </w:r>
      <w:r w:rsidR="00D33444">
        <w:rPr>
          <w:lang w:val="en-GB"/>
        </w:rPr>
        <w:t>on</w:t>
      </w:r>
      <w:r w:rsidR="00137EFB" w:rsidRPr="006E710A">
        <w:rPr>
          <w:lang w:val="en-GB"/>
        </w:rPr>
        <w:t xml:space="preserve"> ______ </w:t>
      </w:r>
      <w:r w:rsidR="00D33444">
        <w:rPr>
          <w:lang w:val="en-GB"/>
        </w:rPr>
        <w:t>at</w:t>
      </w:r>
      <w:r w:rsidR="00137EFB" w:rsidRPr="006E710A">
        <w:rPr>
          <w:lang w:val="en-GB"/>
        </w:rPr>
        <w:t xml:space="preserve"> ________ </w:t>
      </w:r>
      <w:r w:rsidR="00D33444">
        <w:rPr>
          <w:lang w:val="en-GB"/>
        </w:rPr>
        <w:t>hours</w:t>
      </w:r>
      <w:r w:rsidR="007B0512">
        <w:rPr>
          <w:lang w:val="en-GB"/>
        </w:rPr>
        <w:t>,</w:t>
      </w:r>
      <w:r w:rsidR="00D33444">
        <w:rPr>
          <w:lang w:val="en-GB"/>
        </w:rPr>
        <w:t xml:space="preserve"> </w:t>
      </w:r>
      <w:r w:rsidR="007B0512">
        <w:rPr>
          <w:lang w:val="en-GB"/>
        </w:rPr>
        <w:t xml:space="preserve">inclusive of </w:t>
      </w:r>
      <w:r w:rsidR="00137EFB" w:rsidRPr="006E710A">
        <w:rPr>
          <w:lang w:val="en-GB"/>
        </w:rPr>
        <w:t>all r</w:t>
      </w:r>
      <w:r w:rsidR="00D33444">
        <w:rPr>
          <w:lang w:val="en-GB"/>
        </w:rPr>
        <w:t xml:space="preserve">ights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33444">
        <w:rPr>
          <w:lang w:val="en-GB"/>
        </w:rPr>
        <w:t>obligations</w:t>
      </w:r>
      <w:r w:rsidR="00137EFB" w:rsidRPr="006E710A">
        <w:rPr>
          <w:lang w:val="en-GB"/>
        </w:rPr>
        <w:t xml:space="preserve"> </w:t>
      </w:r>
      <w:r w:rsidR="007B0512">
        <w:rPr>
          <w:lang w:val="en-GB"/>
        </w:rPr>
        <w:t xml:space="preserve">then accruing to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, </w:t>
      </w:r>
      <w:r w:rsidR="007B0512">
        <w:rPr>
          <w:lang w:val="en-GB"/>
        </w:rPr>
        <w:t xml:space="preserve">provided that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B0512">
        <w:rPr>
          <w:lang w:val="en-GB"/>
        </w:rPr>
        <w:t>has performed its obligations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7B0512">
      <w:pPr>
        <w:tabs>
          <w:tab w:val="left" w:pos="567"/>
        </w:tabs>
        <w:rPr>
          <w:lang w:val="en-GB"/>
        </w:rPr>
      </w:pPr>
      <w:r>
        <w:rPr>
          <w:lang w:val="en-GB"/>
        </w:rPr>
        <w:t>The purchase price</w:t>
      </w:r>
      <w:r w:rsidRPr="006E710A">
        <w:rPr>
          <w:lang w:val="en-GB"/>
        </w:rPr>
        <w:t xml:space="preserve"> </w:t>
      </w:r>
      <w:r>
        <w:rPr>
          <w:lang w:val="en-GB"/>
        </w:rPr>
        <w:t>shall be paid in its entirety</w:t>
      </w:r>
      <w:r w:rsidRPr="006E710A">
        <w:rPr>
          <w:lang w:val="en-GB"/>
        </w:rPr>
        <w:t xml:space="preserve"> </w:t>
      </w:r>
      <w:r>
        <w:rPr>
          <w:lang w:val="en-GB"/>
        </w:rPr>
        <w:t xml:space="preserve">before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can take place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7B0512">
      <w:pPr>
        <w:tabs>
          <w:tab w:val="left" w:pos="567"/>
        </w:tabs>
        <w:rPr>
          <w:lang w:val="en-GB"/>
        </w:rPr>
      </w:pPr>
      <w:r>
        <w:rPr>
          <w:lang w:val="en-GB"/>
        </w:rPr>
        <w:t>A</w:t>
      </w:r>
      <w:r w:rsidRPr="006E710A">
        <w:rPr>
          <w:lang w:val="en-GB"/>
        </w:rPr>
        <w:t>ll</w:t>
      </w:r>
      <w:r>
        <w:rPr>
          <w:lang w:val="en-GB"/>
        </w:rPr>
        <w:t xml:space="preserve"> expenses and, if any, income associated with </w:t>
      </w:r>
      <w:r w:rsidRPr="006E710A">
        <w:rPr>
          <w:lang w:val="en-GB"/>
        </w:rPr>
        <w:t>the property</w:t>
      </w:r>
      <w:r>
        <w:rPr>
          <w:lang w:val="en-GB"/>
        </w:rPr>
        <w:t xml:space="preserve"> shall be for the account of t</w:t>
      </w:r>
      <w:r w:rsidR="009E5CA3" w:rsidRPr="006E710A">
        <w:rPr>
          <w:lang w:val="en-GB"/>
        </w:rPr>
        <w:t>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as from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3F5EC2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7B0512">
        <w:rPr>
          <w:lang w:val="en-GB"/>
        </w:rPr>
        <w:t xml:space="preserve">shall deliver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t</w:t>
      </w:r>
      <w:r w:rsidR="007B0512">
        <w:rPr>
          <w:lang w:val="en-GB"/>
        </w:rPr>
        <w:t>o</w:t>
      </w:r>
      <w:r w:rsidR="00137EFB"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i</w:t>
      </w:r>
      <w:r w:rsidR="007B0512">
        <w:rPr>
          <w:lang w:val="en-GB"/>
        </w:rPr>
        <w:t>n a tidy and clean state</w:t>
      </w:r>
      <w:r w:rsidR="00137EFB" w:rsidRPr="006E710A">
        <w:rPr>
          <w:lang w:val="en-GB"/>
        </w:rPr>
        <w:t xml:space="preserve">, </w:t>
      </w:r>
      <w:r w:rsidR="007B0512">
        <w:rPr>
          <w:lang w:val="en-GB"/>
        </w:rPr>
        <w:t xml:space="preserve">without any leases </w:t>
      </w:r>
      <w:r w:rsidR="00781FBE">
        <w:rPr>
          <w:lang w:val="en-GB"/>
        </w:rPr>
        <w:t>whatsoever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781FBE">
      <w:pPr>
        <w:tabs>
          <w:tab w:val="left" w:pos="567"/>
        </w:tabs>
        <w:rPr>
          <w:lang w:val="en-GB"/>
        </w:rPr>
      </w:pPr>
      <w:r>
        <w:rPr>
          <w:lang w:val="en-GB"/>
        </w:rPr>
        <w:t xml:space="preserve">The risk associated with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shall pass to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when he or she has </w:t>
      </w:r>
      <w:r w:rsidR="007D453C">
        <w:rPr>
          <w:lang w:val="en-GB"/>
        </w:rPr>
        <w:t xml:space="preserve">taken </w:t>
      </w:r>
      <w:r w:rsidR="007D453C">
        <w:rPr>
          <w:i/>
          <w:lang w:val="en-GB"/>
        </w:rPr>
        <w:t>possession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. </w:t>
      </w:r>
      <w:r w:rsidR="007D453C">
        <w:rPr>
          <w:lang w:val="en-GB"/>
        </w:rPr>
        <w:t xml:space="preserve">If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D453C">
        <w:rPr>
          <w:lang w:val="en-GB"/>
        </w:rPr>
        <w:t xml:space="preserve">does not take possession </w:t>
      </w:r>
      <w:r>
        <w:rPr>
          <w:lang w:val="en-GB"/>
        </w:rPr>
        <w:t>at the stipulated time</w:t>
      </w:r>
      <w:r w:rsidR="00137EFB" w:rsidRPr="006E710A">
        <w:rPr>
          <w:lang w:val="en-GB"/>
        </w:rPr>
        <w:t xml:space="preserve">,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the reason lies with him or her</w:t>
      </w:r>
      <w:r w:rsidR="00137EFB" w:rsidRPr="006E710A">
        <w:rPr>
          <w:lang w:val="en-GB"/>
        </w:rPr>
        <w:t xml:space="preserve">, </w:t>
      </w:r>
      <w:r w:rsidR="00E838AF">
        <w:rPr>
          <w:lang w:val="en-GB"/>
        </w:rPr>
        <w:t xml:space="preserve">the risk shall pass to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E838AF">
        <w:rPr>
          <w:lang w:val="en-GB"/>
        </w:rPr>
        <w:t xml:space="preserve">at the time when he or she could have </w:t>
      </w:r>
      <w:r w:rsidR="007D453C">
        <w:rPr>
          <w:lang w:val="en-GB"/>
        </w:rPr>
        <w:t>taken possession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CE2C7A">
      <w:pPr>
        <w:tabs>
          <w:tab w:val="left" w:pos="567"/>
        </w:tabs>
        <w:rPr>
          <w:lang w:val="en-GB"/>
        </w:rPr>
      </w:pPr>
      <w:r>
        <w:rPr>
          <w:lang w:val="en-GB"/>
        </w:rPr>
        <w:t xml:space="preserve">When the risk associated with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has passed to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, </w:t>
      </w:r>
      <w:r w:rsidR="009E5CA3" w:rsidRPr="006E710A">
        <w:rPr>
          <w:lang w:val="en-GB"/>
        </w:rPr>
        <w:t>the purchaser’s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obligation to pay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shall not lapse if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is destroyed or damaged as the result of an event which is not attributable to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jc w:val="center"/>
        <w:rPr>
          <w:b/>
          <w:lang w:val="en-GB"/>
        </w:rPr>
      </w:pPr>
      <w:r w:rsidRPr="006E710A">
        <w:rPr>
          <w:b/>
          <w:lang w:val="en-GB"/>
        </w:rPr>
        <w:t>8</w:t>
      </w:r>
    </w:p>
    <w:p w:rsidR="00137EFB" w:rsidRPr="006E710A" w:rsidRDefault="00137EFB">
      <w:pPr>
        <w:jc w:val="center"/>
        <w:rPr>
          <w:b/>
          <w:lang w:val="en-GB"/>
        </w:rPr>
      </w:pPr>
    </w:p>
    <w:p w:rsidR="00137EFB" w:rsidRPr="006E710A" w:rsidRDefault="00BD166C">
      <w:pPr>
        <w:jc w:val="center"/>
        <w:rPr>
          <w:b/>
          <w:lang w:val="en-GB"/>
        </w:rPr>
      </w:pPr>
      <w:r>
        <w:rPr>
          <w:b/>
          <w:lang w:val="en-GB"/>
        </w:rPr>
        <w:t>IMPLICATIONS OF BREACH OF CONTRACT</w:t>
      </w:r>
      <w:r w:rsidR="00137EFB" w:rsidRPr="006E710A">
        <w:rPr>
          <w:b/>
          <w:lang w:val="en-GB"/>
        </w:rPr>
        <w:t xml:space="preserve"> – </w:t>
      </w:r>
      <w:r>
        <w:rPr>
          <w:b/>
          <w:lang w:val="en-GB"/>
        </w:rPr>
        <w:t>NOTICE OF BREACH</w:t>
      </w:r>
      <w:r w:rsidR="00137EFB" w:rsidRPr="006E710A">
        <w:rPr>
          <w:b/>
          <w:lang w:val="en-GB"/>
        </w:rPr>
        <w:t xml:space="preserve"> </w:t>
      </w:r>
    </w:p>
    <w:p w:rsidR="00137EFB" w:rsidRPr="006E710A" w:rsidRDefault="00137EFB">
      <w:pPr>
        <w:jc w:val="center"/>
        <w:rPr>
          <w:b/>
          <w:lang w:val="en-GB"/>
        </w:rPr>
      </w:pPr>
    </w:p>
    <w:p w:rsidR="00137EFB" w:rsidRPr="006E710A" w:rsidRDefault="00137EFB">
      <w:pPr>
        <w:pStyle w:val="Brdtekstinnrykk"/>
        <w:tabs>
          <w:tab w:val="clear" w:pos="709"/>
          <w:tab w:val="clear" w:pos="1418"/>
          <w:tab w:val="left" w:pos="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="004514B5">
        <w:rPr>
          <w:lang w:val="en-GB"/>
        </w:rPr>
        <w:t xml:space="preserve">If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 xml:space="preserve">suffers a </w:t>
      </w:r>
      <w:r w:rsidR="00FC40DF">
        <w:rPr>
          <w:lang w:val="en-GB"/>
        </w:rPr>
        <w:t>defect</w:t>
      </w:r>
      <w:r w:rsidRPr="006E710A">
        <w:rPr>
          <w:lang w:val="en-GB"/>
        </w:rPr>
        <w:t xml:space="preserve">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 xml:space="preserve">fails to deliver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>at the agreed time</w:t>
      </w:r>
      <w:r w:rsidRPr="006E710A">
        <w:rPr>
          <w:lang w:val="en-GB"/>
        </w:rPr>
        <w:t xml:space="preserve">, </w:t>
      </w:r>
      <w:r w:rsidR="009E5CA3" w:rsidRPr="006E710A">
        <w:rPr>
          <w:lang w:val="en-GB"/>
        </w:rPr>
        <w:t>the purchaser</w:t>
      </w:r>
      <w:r w:rsidR="00F25E70">
        <w:rPr>
          <w:lang w:val="en-GB"/>
        </w:rPr>
        <w:t xml:space="preserve"> may, subject to the conditions set out in </w:t>
      </w:r>
      <w:r w:rsidR="00477017" w:rsidRPr="006E710A">
        <w:rPr>
          <w:lang w:val="en-GB"/>
        </w:rPr>
        <w:t>the Sale of Real Estate Act</w:t>
      </w:r>
      <w:r w:rsidR="00F25E70">
        <w:rPr>
          <w:lang w:val="en-GB"/>
        </w:rPr>
        <w:t xml:space="preserve">, file a claim for due </w:t>
      </w:r>
      <w:r w:rsidR="00F57C43">
        <w:rPr>
          <w:lang w:val="en-GB"/>
        </w:rPr>
        <w:t>performance</w:t>
      </w:r>
      <w:r w:rsidRPr="006E710A">
        <w:rPr>
          <w:lang w:val="en-GB"/>
        </w:rPr>
        <w:t xml:space="preserve">, </w:t>
      </w:r>
      <w:r w:rsidR="00F25E70">
        <w:rPr>
          <w:lang w:val="en-GB"/>
        </w:rPr>
        <w:t>rectification</w:t>
      </w:r>
      <w:r w:rsidRPr="006E710A">
        <w:rPr>
          <w:lang w:val="en-GB"/>
        </w:rPr>
        <w:t>, pri</w:t>
      </w:r>
      <w:r w:rsidR="00F25E70">
        <w:rPr>
          <w:lang w:val="en-GB"/>
        </w:rPr>
        <w:t>ce reduction or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>damages</w:t>
      </w:r>
      <w:r w:rsidRPr="006E710A">
        <w:rPr>
          <w:lang w:val="en-GB"/>
        </w:rPr>
        <w:t xml:space="preserve">, </w:t>
      </w:r>
      <w:r w:rsidR="00F25E70">
        <w:rPr>
          <w:lang w:val="en-GB"/>
        </w:rPr>
        <w:t xml:space="preserve">reject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, </w:t>
      </w:r>
      <w:r w:rsidR="00F25E70">
        <w:rPr>
          <w:lang w:val="en-GB"/>
        </w:rPr>
        <w:t>terminate the contract for breach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>/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 xml:space="preserve">withhold a proportional part of </w:t>
      </w:r>
      <w:r w:rsidR="009E5CA3" w:rsidRPr="006E710A">
        <w:rPr>
          <w:lang w:val="en-GB"/>
        </w:rPr>
        <w:t>the purchase price</w:t>
      </w:r>
      <w:r w:rsidRPr="006E710A">
        <w:rPr>
          <w:lang w:val="en-GB"/>
        </w:rPr>
        <w:t xml:space="preserve">. </w:t>
      </w:r>
    </w:p>
    <w:p w:rsidR="00137EFB" w:rsidRPr="006E710A" w:rsidRDefault="00137EFB">
      <w:pPr>
        <w:pStyle w:val="Brdtekstinnrykk"/>
        <w:rPr>
          <w:lang w:val="en-GB"/>
        </w:rPr>
      </w:pPr>
    </w:p>
    <w:p w:rsidR="00137EFB" w:rsidRPr="006E710A" w:rsidRDefault="00137EFB">
      <w:pPr>
        <w:pStyle w:val="Brdtekstinnrykk"/>
        <w:tabs>
          <w:tab w:val="clear" w:pos="709"/>
          <w:tab w:val="clear" w:pos="1418"/>
          <w:tab w:val="left" w:pos="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="009A06FE">
        <w:rPr>
          <w:lang w:val="en-GB"/>
        </w:rPr>
        <w:t xml:space="preserve">If </w:t>
      </w:r>
      <w:r w:rsidR="009E5CA3" w:rsidRPr="006E710A">
        <w:rPr>
          <w:lang w:val="en-GB"/>
        </w:rPr>
        <w:t>the purchaser</w:t>
      </w:r>
      <w:r w:rsidR="009A06FE">
        <w:rPr>
          <w:lang w:val="en-GB"/>
        </w:rPr>
        <w:t xml:space="preserve"> fails to pay </w:t>
      </w:r>
      <w:r w:rsidR="009E5CA3" w:rsidRPr="006E710A">
        <w:rPr>
          <w:lang w:val="en-GB"/>
        </w:rPr>
        <w:t>the purchase price</w:t>
      </w:r>
      <w:r w:rsidRPr="006E710A">
        <w:rPr>
          <w:lang w:val="en-GB"/>
        </w:rPr>
        <w:t xml:space="preserve">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1B5E81">
        <w:rPr>
          <w:lang w:val="en-GB"/>
        </w:rPr>
        <w:t xml:space="preserve">to </w:t>
      </w:r>
      <w:r w:rsidR="00F57C43">
        <w:rPr>
          <w:lang w:val="en-GB"/>
        </w:rPr>
        <w:t>perform</w:t>
      </w:r>
      <w:r w:rsidRPr="006E710A">
        <w:rPr>
          <w:lang w:val="en-GB"/>
        </w:rPr>
        <w:t xml:space="preserve"> </w:t>
      </w:r>
      <w:r w:rsidR="001B5E81">
        <w:rPr>
          <w:lang w:val="en-GB"/>
        </w:rPr>
        <w:t>other obligations under the agreement</w:t>
      </w:r>
      <w:r w:rsidRPr="006E710A">
        <w:rPr>
          <w:lang w:val="en-GB"/>
        </w:rPr>
        <w:t xml:space="preserve">,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may, subject to the conditions set out in chapter </w:t>
      </w:r>
      <w:r w:rsidR="00DC700F" w:rsidRPr="006E710A">
        <w:rPr>
          <w:lang w:val="en-GB"/>
        </w:rPr>
        <w:t xml:space="preserve">5 </w:t>
      </w:r>
      <w:r w:rsidR="00DC700F">
        <w:rPr>
          <w:lang w:val="en-GB"/>
        </w:rPr>
        <w:t xml:space="preserve">of </w:t>
      </w:r>
      <w:r w:rsidR="00DC700F" w:rsidRPr="006E710A">
        <w:rPr>
          <w:lang w:val="en-GB"/>
        </w:rPr>
        <w:t>the Sale of Real Estate Act</w:t>
      </w:r>
      <w:r w:rsidR="00DC700F">
        <w:rPr>
          <w:lang w:val="en-GB"/>
        </w:rPr>
        <w:t>, file a claim for due</w:t>
      </w:r>
      <w:r w:rsidRPr="006E710A">
        <w:rPr>
          <w:lang w:val="en-GB"/>
        </w:rPr>
        <w:t xml:space="preserve"> </w:t>
      </w:r>
      <w:r w:rsidR="00F57C43">
        <w:rPr>
          <w:lang w:val="en-GB"/>
        </w:rPr>
        <w:t>performance</w:t>
      </w:r>
      <w:r w:rsidRPr="006E710A">
        <w:rPr>
          <w:lang w:val="en-GB"/>
        </w:rPr>
        <w:t xml:space="preserve">, </w:t>
      </w:r>
      <w:r w:rsidR="00DC700F">
        <w:rPr>
          <w:lang w:val="en-GB"/>
        </w:rPr>
        <w:t>termination for breach</w:t>
      </w:r>
      <w:r w:rsidRPr="006E710A">
        <w:rPr>
          <w:lang w:val="en-GB"/>
        </w:rPr>
        <w:t xml:space="preserve">, </w:t>
      </w:r>
      <w:r w:rsidR="00DC700F">
        <w:rPr>
          <w:lang w:val="en-GB"/>
        </w:rPr>
        <w:t>damages</w:t>
      </w:r>
      <w:r w:rsidRPr="006E710A">
        <w:rPr>
          <w:lang w:val="en-GB"/>
        </w:rPr>
        <w:t xml:space="preserve">, </w:t>
      </w:r>
      <w:r w:rsidR="00DC700F">
        <w:rPr>
          <w:lang w:val="en-GB"/>
        </w:rPr>
        <w:t>interest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>/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refuse to deliver the </w:t>
      </w:r>
      <w:r w:rsidR="002261CC">
        <w:rPr>
          <w:lang w:val="en-GB"/>
        </w:rPr>
        <w:t>title deed</w:t>
      </w:r>
      <w:r w:rsidRPr="006E710A">
        <w:rPr>
          <w:lang w:val="en-GB"/>
        </w:rPr>
        <w:t xml:space="preserve">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grant </w:t>
      </w:r>
      <w:r w:rsidR="00DC700F" w:rsidRPr="006E710A">
        <w:rPr>
          <w:lang w:val="en-GB"/>
        </w:rPr>
        <w:t>the purchaser</w:t>
      </w:r>
      <w:r w:rsidR="00DC700F">
        <w:rPr>
          <w:lang w:val="en-GB"/>
        </w:rPr>
        <w:t xml:space="preserve"> possession of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. </w:t>
      </w:r>
    </w:p>
    <w:p w:rsidR="00137EFB" w:rsidRPr="006E710A" w:rsidRDefault="00137EFB">
      <w:pPr>
        <w:pStyle w:val="Brdtekstinnrykk"/>
        <w:rPr>
          <w:lang w:val="en-GB"/>
        </w:rPr>
      </w:pPr>
    </w:p>
    <w:p w:rsidR="00137EFB" w:rsidRPr="006E710A" w:rsidRDefault="00137EFB" w:rsidP="00C47780">
      <w:pPr>
        <w:pStyle w:val="Brdtekstinnrykk"/>
        <w:tabs>
          <w:tab w:val="clear" w:pos="709"/>
          <w:tab w:val="clear" w:pos="1418"/>
          <w:tab w:val="left" w:pos="0"/>
        </w:tabs>
        <w:ind w:left="0" w:hanging="567"/>
        <w:rPr>
          <w:b/>
          <w:lang w:val="en-GB"/>
        </w:rPr>
      </w:pPr>
      <w:r w:rsidRPr="006E710A">
        <w:rPr>
          <w:lang w:val="en-GB"/>
        </w:rPr>
        <w:tab/>
      </w:r>
      <w:r w:rsidR="00DC700F">
        <w:rPr>
          <w:lang w:val="en-GB"/>
        </w:rPr>
        <w:t xml:space="preserve">If one of </w:t>
      </w:r>
      <w:r w:rsidR="00BE1E64">
        <w:rPr>
          <w:lang w:val="en-GB"/>
        </w:rPr>
        <w:t>the parties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believes that there is a </w:t>
      </w:r>
      <w:r w:rsidR="00FC40DF">
        <w:rPr>
          <w:lang w:val="en-GB"/>
        </w:rPr>
        <w:t>defect</w:t>
      </w:r>
      <w:r w:rsidRPr="006E710A">
        <w:rPr>
          <w:lang w:val="en-GB"/>
        </w:rPr>
        <w:t xml:space="preserve">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delay in the other party’s </w:t>
      </w:r>
      <w:r w:rsidR="00F57C43">
        <w:rPr>
          <w:lang w:val="en-GB"/>
        </w:rPr>
        <w:t>performance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>of obligations under the agreement</w:t>
      </w:r>
      <w:r w:rsidRPr="006E710A">
        <w:rPr>
          <w:lang w:val="en-GB"/>
        </w:rPr>
        <w:t xml:space="preserve">, </w:t>
      </w:r>
      <w:r w:rsidR="001A2069">
        <w:rPr>
          <w:lang w:val="en-GB"/>
        </w:rPr>
        <w:t>he or she shall give notice to the opposite party that he or she is invoking such breach of contract, specifying the nature of such breach, within a reasonable period of time after he or she discovered or ought to have discovered said breach of contract</w:t>
      </w:r>
      <w:r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Pr="006E710A">
        <w:rPr>
          <w:lang w:val="en-GB"/>
        </w:rPr>
        <w:t xml:space="preserve">. </w:t>
      </w:r>
      <w:r w:rsidR="001A2069">
        <w:rPr>
          <w:lang w:val="en-GB"/>
        </w:rPr>
        <w:t>Sections</w:t>
      </w:r>
      <w:r w:rsidR="001A2069" w:rsidRPr="006E710A">
        <w:rPr>
          <w:lang w:val="en-GB"/>
        </w:rPr>
        <w:t xml:space="preserve"> 4-19 and 5-7</w:t>
      </w:r>
      <w:r w:rsidR="001A2069">
        <w:rPr>
          <w:lang w:val="en-GB"/>
        </w:rPr>
        <w:t xml:space="preserve"> of </w:t>
      </w:r>
      <w:r w:rsidR="00477017" w:rsidRPr="006E710A">
        <w:rPr>
          <w:lang w:val="en-GB"/>
        </w:rPr>
        <w:t>the Sale of Real Estate Act</w:t>
      </w:r>
      <w:r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jc w:val="center"/>
        <w:rPr>
          <w:b/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jc w:val="center"/>
        <w:rPr>
          <w:b/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jc w:val="center"/>
        <w:rPr>
          <w:b/>
          <w:lang w:val="en-GB"/>
        </w:rPr>
      </w:pPr>
      <w:r w:rsidRPr="006E710A">
        <w:rPr>
          <w:b/>
          <w:lang w:val="en-GB"/>
        </w:rPr>
        <w:t>9</w:t>
      </w:r>
    </w:p>
    <w:p w:rsidR="00137EFB" w:rsidRPr="006E710A" w:rsidRDefault="001A2069">
      <w:pPr>
        <w:pStyle w:val="Overskrift1"/>
        <w:tabs>
          <w:tab w:val="left" w:pos="567"/>
          <w:tab w:val="left" w:pos="709"/>
        </w:tabs>
        <w:ind w:left="0" w:firstLine="0"/>
        <w:jc w:val="center"/>
        <w:rPr>
          <w:lang w:val="en-GB"/>
        </w:rPr>
      </w:pPr>
      <w:r>
        <w:rPr>
          <w:lang w:val="en-GB"/>
        </w:rPr>
        <w:t>INSURANCE</w:t>
      </w:r>
    </w:p>
    <w:p w:rsidR="00137EFB" w:rsidRPr="006E710A" w:rsidRDefault="008F1F61">
      <w:p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Full value insurance of t</w:t>
      </w:r>
      <w:r w:rsidR="00087CF1" w:rsidRPr="006E710A">
        <w:rPr>
          <w:lang w:val="en-GB"/>
        </w:rPr>
        <w:t>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is est</w:t>
      </w:r>
      <w:r w:rsidR="006F7EC5">
        <w:rPr>
          <w:lang w:val="en-GB"/>
        </w:rPr>
        <w:t>ablished with</w:t>
      </w:r>
      <w:r w:rsidR="00137EFB" w:rsidRPr="006E710A">
        <w:rPr>
          <w:lang w:val="en-GB"/>
        </w:rPr>
        <w:t xml:space="preserve"> … … …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3F5EC2">
      <w:p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6F7EC5">
        <w:rPr>
          <w:lang w:val="en-GB"/>
        </w:rPr>
        <w:t xml:space="preserve">is obliged to maintain full value insurance of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6F7EC5">
        <w:rPr>
          <w:lang w:val="en-GB"/>
        </w:rPr>
        <w:t xml:space="preserve">until and including </w:t>
      </w:r>
      <w:r w:rsidR="00BA481C">
        <w:rPr>
          <w:lang w:val="en-GB"/>
        </w:rPr>
        <w:t>the closing date</w:t>
      </w:r>
      <w:r w:rsidR="00137EFB" w:rsidRPr="006E710A">
        <w:rPr>
          <w:lang w:val="en-GB"/>
        </w:rPr>
        <w:t xml:space="preserve">.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6F7EC5">
        <w:rPr>
          <w:lang w:val="en-GB"/>
        </w:rPr>
        <w:t xml:space="preserve">shall establish its own insurance as from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tabs>
          <w:tab w:val="left" w:pos="0"/>
          <w:tab w:val="left" w:pos="709"/>
        </w:tabs>
        <w:ind w:hanging="567"/>
        <w:rPr>
          <w:lang w:val="en-GB"/>
        </w:rPr>
      </w:pPr>
      <w:r w:rsidRPr="006E710A">
        <w:rPr>
          <w:lang w:val="en-GB"/>
        </w:rPr>
        <w:tab/>
      </w:r>
      <w:r w:rsidR="006F7EC5">
        <w:rPr>
          <w:lang w:val="en-GB"/>
        </w:rPr>
        <w:t xml:space="preserve">If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6F7EC5">
        <w:rPr>
          <w:lang w:val="en-GB"/>
        </w:rPr>
        <w:t>suffers damage, prior to c</w:t>
      </w:r>
      <w:r w:rsidR="00BA481C">
        <w:rPr>
          <w:lang w:val="en-GB"/>
        </w:rPr>
        <w:t>losing</w:t>
      </w:r>
      <w:r w:rsidR="006F7EC5">
        <w:rPr>
          <w:lang w:val="en-GB"/>
        </w:rPr>
        <w:t xml:space="preserve">, from fire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6F7EC5">
        <w:rPr>
          <w:lang w:val="en-GB"/>
        </w:rPr>
        <w:t>other circumstances covered by the insurance</w:t>
      </w:r>
      <w:r w:rsidRPr="006E710A">
        <w:rPr>
          <w:lang w:val="en-GB"/>
        </w:rPr>
        <w:t xml:space="preserve">,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6F7EC5">
        <w:rPr>
          <w:lang w:val="en-GB"/>
        </w:rPr>
        <w:t>shall be entitled to accede to the insurance agreement</w:t>
      </w:r>
      <w:r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9E5CA3">
      <w:pPr>
        <w:pStyle w:val="Topptekst"/>
        <w:tabs>
          <w:tab w:val="clear" w:pos="4819"/>
          <w:tab w:val="clear" w:pos="9071"/>
          <w:tab w:val="left" w:pos="567"/>
          <w:tab w:val="left" w:pos="709"/>
        </w:tabs>
        <w:rPr>
          <w:szCs w:val="24"/>
          <w:lang w:val="en-GB"/>
        </w:rPr>
      </w:pPr>
      <w:r w:rsidRPr="006E710A">
        <w:rPr>
          <w:szCs w:val="24"/>
          <w:lang w:val="en-GB"/>
        </w:rPr>
        <w:t>The purchaser</w:t>
      </w:r>
      <w:r w:rsidR="00137EFB" w:rsidRPr="006E710A">
        <w:rPr>
          <w:szCs w:val="24"/>
          <w:lang w:val="en-GB"/>
        </w:rPr>
        <w:t xml:space="preserve"> </w:t>
      </w:r>
      <w:r w:rsidR="006F7EC5">
        <w:rPr>
          <w:szCs w:val="24"/>
          <w:lang w:val="en-GB"/>
        </w:rPr>
        <w:t xml:space="preserve">shall establish its own insurance for furnishings </w:t>
      </w:r>
      <w:r w:rsidR="00C125D6" w:rsidRPr="006E710A">
        <w:rPr>
          <w:szCs w:val="24"/>
          <w:lang w:val="en-GB"/>
        </w:rPr>
        <w:t>and</w:t>
      </w:r>
      <w:r w:rsidR="00137EFB" w:rsidRPr="006E710A">
        <w:rPr>
          <w:szCs w:val="24"/>
          <w:lang w:val="en-GB"/>
        </w:rPr>
        <w:t xml:space="preserve"> </w:t>
      </w:r>
      <w:r w:rsidR="00DD37C3" w:rsidRPr="006E710A">
        <w:rPr>
          <w:szCs w:val="24"/>
          <w:lang w:val="en-GB"/>
        </w:rPr>
        <w:t>chattels</w:t>
      </w:r>
      <w:r w:rsidR="00137EFB" w:rsidRPr="006E710A">
        <w:rPr>
          <w:szCs w:val="24"/>
          <w:lang w:val="en-GB"/>
        </w:rPr>
        <w:t>.</w:t>
      </w:r>
    </w:p>
    <w:p w:rsidR="00137EFB" w:rsidRPr="006E710A" w:rsidRDefault="00137EFB">
      <w:pPr>
        <w:pStyle w:val="Topptekst"/>
        <w:tabs>
          <w:tab w:val="clear" w:pos="4819"/>
          <w:tab w:val="clear" w:pos="9071"/>
          <w:tab w:val="left" w:pos="567"/>
          <w:tab w:val="left" w:pos="709"/>
        </w:tabs>
        <w:rPr>
          <w:szCs w:val="24"/>
          <w:lang w:val="en-GB"/>
        </w:rPr>
      </w:pPr>
    </w:p>
    <w:p w:rsidR="00137EFB" w:rsidRPr="006E710A" w:rsidRDefault="00137EFB">
      <w:pPr>
        <w:pStyle w:val="Topptekst"/>
        <w:tabs>
          <w:tab w:val="clear" w:pos="4819"/>
          <w:tab w:val="clear" w:pos="9071"/>
          <w:tab w:val="left" w:pos="567"/>
          <w:tab w:val="left" w:pos="709"/>
        </w:tabs>
        <w:rPr>
          <w:szCs w:val="24"/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jc w:val="center"/>
        <w:rPr>
          <w:b/>
          <w:lang w:val="en-GB"/>
        </w:rPr>
      </w:pPr>
      <w:r w:rsidRPr="006E710A">
        <w:rPr>
          <w:b/>
          <w:lang w:val="en-GB"/>
        </w:rPr>
        <w:t>10</w:t>
      </w:r>
    </w:p>
    <w:p w:rsidR="00137EFB" w:rsidRPr="006E710A" w:rsidRDefault="006F7EC5">
      <w:pPr>
        <w:pStyle w:val="Overskrift1"/>
        <w:tabs>
          <w:tab w:val="left" w:pos="567"/>
          <w:tab w:val="left" w:pos="709"/>
        </w:tabs>
        <w:ind w:left="0" w:firstLine="0"/>
        <w:jc w:val="center"/>
        <w:rPr>
          <w:lang w:val="en-GB"/>
        </w:rPr>
      </w:pPr>
      <w:r>
        <w:rPr>
          <w:lang w:val="en-GB"/>
        </w:rPr>
        <w:t>APPENDICES</w:t>
      </w:r>
    </w:p>
    <w:p w:rsidR="00137EFB" w:rsidRPr="006E710A" w:rsidRDefault="009E5CA3">
      <w:p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 xml:space="preserve">The </w:t>
      </w:r>
      <w:r w:rsidR="00910CC9" w:rsidRPr="006E710A">
        <w:rPr>
          <w:lang w:val="en-GB"/>
        </w:rPr>
        <w:t>f</w:t>
      </w:r>
      <w:r w:rsidR="00910CC9">
        <w:rPr>
          <w:lang w:val="en-GB"/>
        </w:rPr>
        <w:t>ollowing documentation</w:t>
      </w:r>
      <w:r w:rsidR="00910CC9" w:rsidRPr="006E710A">
        <w:rPr>
          <w:lang w:val="en-GB"/>
        </w:rPr>
        <w:t xml:space="preserve"> </w:t>
      </w:r>
      <w:r w:rsidR="00910CC9">
        <w:rPr>
          <w:lang w:val="en-GB"/>
        </w:rPr>
        <w:t xml:space="preserve">has been submitted to the </w:t>
      </w:r>
      <w:r w:rsidRPr="006E710A">
        <w:rPr>
          <w:lang w:val="en-GB"/>
        </w:rPr>
        <w:t>purchaser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Sal</w:t>
      </w:r>
      <w:r w:rsidR="00087CF1" w:rsidRPr="006E710A">
        <w:rPr>
          <w:lang w:val="en-GB"/>
        </w:rPr>
        <w:t>es specification</w:t>
      </w:r>
    </w:p>
    <w:p w:rsidR="00137EFB" w:rsidRPr="006E710A" w:rsidRDefault="0071764A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Certified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transcript from the Register of Land Titles and Land Charges</w:t>
      </w:r>
      <w:r w:rsidR="00137EFB" w:rsidRPr="006E710A">
        <w:rPr>
          <w:lang w:val="en-GB"/>
        </w:rPr>
        <w:t xml:space="preserve"> for </w:t>
      </w:r>
      <w:r w:rsidR="00087CF1" w:rsidRPr="006E710A">
        <w:rPr>
          <w:lang w:val="en-GB"/>
        </w:rPr>
        <w:t>the property</w:t>
      </w:r>
    </w:p>
    <w:p w:rsidR="00137EFB" w:rsidRPr="006E710A" w:rsidRDefault="0071764A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Certified</w:t>
      </w:r>
      <w:r w:rsidR="00137EFB" w:rsidRPr="006E710A">
        <w:rPr>
          <w:lang w:val="en-GB"/>
        </w:rPr>
        <w:t xml:space="preserve"> </w:t>
      </w:r>
      <w:r w:rsidR="00F34468">
        <w:rPr>
          <w:lang w:val="en-GB"/>
        </w:rPr>
        <w:t xml:space="preserve">transcript of registered </w:t>
      </w:r>
      <w:r w:rsidR="000A5959">
        <w:rPr>
          <w:lang w:val="en-GB"/>
        </w:rPr>
        <w:t>declarations</w:t>
      </w:r>
      <w:r w:rsidR="00137EFB" w:rsidRPr="006E710A">
        <w:rPr>
          <w:lang w:val="en-GB"/>
        </w:rPr>
        <w:t xml:space="preserve">, </w:t>
      </w:r>
      <w:r w:rsidR="00E22043">
        <w:rPr>
          <w:lang w:val="en-GB"/>
        </w:rPr>
        <w:t>journal entry no.</w:t>
      </w:r>
      <w:r w:rsidR="00137EFB" w:rsidRPr="006E710A">
        <w:rPr>
          <w:lang w:val="en-GB"/>
        </w:rPr>
        <w:t>………..</w:t>
      </w:r>
    </w:p>
    <w:p w:rsidR="00137EFB" w:rsidRPr="006E710A" w:rsidRDefault="00EA4FE1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Appraisal</w:t>
      </w:r>
      <w:r w:rsidR="00137EFB" w:rsidRPr="006E710A">
        <w:rPr>
          <w:lang w:val="en-GB"/>
        </w:rPr>
        <w:t>/</w:t>
      </w:r>
      <w:r>
        <w:rPr>
          <w:lang w:val="en-GB"/>
        </w:rPr>
        <w:t>residential property sales report</w:t>
      </w:r>
      <w:r w:rsidR="00137EFB" w:rsidRPr="006E710A">
        <w:rPr>
          <w:lang w:val="en-GB"/>
        </w:rPr>
        <w:t xml:space="preserve"> </w:t>
      </w:r>
      <w:r w:rsidR="00910CC9">
        <w:rPr>
          <w:lang w:val="en-GB"/>
        </w:rPr>
        <w:t>dated</w:t>
      </w:r>
      <w:r w:rsidR="00137EFB" w:rsidRPr="006E710A">
        <w:rPr>
          <w:lang w:val="en-GB"/>
        </w:rPr>
        <w:t>…………</w:t>
      </w:r>
    </w:p>
    <w:p w:rsidR="00137EFB" w:rsidRPr="006E710A" w:rsidRDefault="001E1D0F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 xml:space="preserve">Zoning </w:t>
      </w:r>
      <w:r w:rsidR="00137EFB" w:rsidRPr="006E710A">
        <w:rPr>
          <w:lang w:val="en-GB"/>
        </w:rPr>
        <w:t xml:space="preserve">plan </w:t>
      </w:r>
      <w:r>
        <w:rPr>
          <w:lang w:val="en-GB"/>
        </w:rPr>
        <w:t>with zoning provisions</w:t>
      </w:r>
    </w:p>
    <w:p w:rsidR="00137EFB" w:rsidRPr="006E710A" w:rsidRDefault="001E1D0F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Information from the municipal administration</w:t>
      </w:r>
      <w:r w:rsidR="0011277A">
        <w:rPr>
          <w:lang w:val="en-GB"/>
        </w:rPr>
        <w:t xml:space="preserve"> (w</w:t>
      </w:r>
      <w:bookmarkStart w:id="0" w:name="_GoBack"/>
      <w:bookmarkEnd w:id="0"/>
      <w:r w:rsidR="0011277A">
        <w:rPr>
          <w:lang w:val="en-GB"/>
        </w:rPr>
        <w:t xml:space="preserve">hich kind/date etc.) </w:t>
      </w: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M</w:t>
      </w:r>
      <w:r w:rsidR="00542B77">
        <w:rPr>
          <w:lang w:val="en-GB"/>
        </w:rPr>
        <w:t>easurement certificate</w:t>
      </w:r>
      <w:r w:rsidRPr="006E710A">
        <w:rPr>
          <w:lang w:val="en-GB"/>
        </w:rPr>
        <w:t>/area</w:t>
      </w:r>
      <w:r w:rsidR="00AB1F89">
        <w:rPr>
          <w:lang w:val="en-GB"/>
        </w:rPr>
        <w:t xml:space="preserve"> certification</w:t>
      </w:r>
    </w:p>
    <w:p w:rsidR="00137EFB" w:rsidRPr="006E710A" w:rsidRDefault="00AB1F89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Certificate of completion</w:t>
      </w:r>
      <w:r w:rsidR="00137EFB" w:rsidRPr="006E710A">
        <w:rPr>
          <w:lang w:val="en-GB"/>
        </w:rPr>
        <w:t>/</w:t>
      </w:r>
      <w:r>
        <w:rPr>
          <w:lang w:val="en-GB"/>
        </w:rPr>
        <w:t>provisional certificate of completion</w:t>
      </w:r>
    </w:p>
    <w:p w:rsidR="00137EFB" w:rsidRPr="006E710A" w:rsidRDefault="003F5EC2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The seller’s</w:t>
      </w:r>
      <w:r w:rsidR="00137EFB" w:rsidRPr="006E710A">
        <w:rPr>
          <w:lang w:val="en-GB"/>
        </w:rPr>
        <w:t xml:space="preserve"> </w:t>
      </w:r>
      <w:r w:rsidR="00B26489">
        <w:rPr>
          <w:lang w:val="en-GB"/>
        </w:rPr>
        <w:t>self-declaration</w:t>
      </w:r>
      <w:r w:rsidR="00137EFB" w:rsidRPr="006E710A">
        <w:rPr>
          <w:lang w:val="en-GB"/>
        </w:rPr>
        <w:t xml:space="preserve"> </w:t>
      </w:r>
      <w:r w:rsidR="00AB1F89">
        <w:rPr>
          <w:lang w:val="en-GB"/>
        </w:rPr>
        <w:t xml:space="preserve">concerning </w:t>
      </w:r>
      <w:r w:rsidR="00087CF1" w:rsidRPr="006E710A">
        <w:rPr>
          <w:lang w:val="en-GB"/>
        </w:rPr>
        <w:t>the property</w:t>
      </w: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B</w:t>
      </w:r>
      <w:r w:rsidR="00AB1F89">
        <w:rPr>
          <w:lang w:val="en-GB"/>
        </w:rPr>
        <w:t>idding record</w:t>
      </w: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List</w:t>
      </w:r>
      <w:r w:rsidR="00AB1F89">
        <w:rPr>
          <w:lang w:val="en-GB"/>
        </w:rPr>
        <w:t xml:space="preserve"> of</w:t>
      </w:r>
      <w:r w:rsidRPr="006E710A">
        <w:rPr>
          <w:lang w:val="en-GB"/>
        </w:rPr>
        <w:t xml:space="preserve"> </w:t>
      </w:r>
      <w:r w:rsidR="00DD37C3" w:rsidRPr="006E710A">
        <w:rPr>
          <w:lang w:val="en-GB"/>
        </w:rPr>
        <w:t>chattels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Energ</w:t>
      </w:r>
      <w:r w:rsidR="00AB1F89">
        <w:rPr>
          <w:lang w:val="en-GB"/>
        </w:rPr>
        <w:t>y certificate</w:t>
      </w:r>
    </w:p>
    <w:p w:rsidR="00137EFB" w:rsidRPr="006E710A" w:rsidRDefault="00AB1F89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Other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pStyle w:val="Hengende1"/>
        <w:tabs>
          <w:tab w:val="left" w:pos="567"/>
          <w:tab w:val="left" w:pos="709"/>
        </w:tabs>
        <w:ind w:left="709" w:firstLine="0"/>
        <w:rPr>
          <w:lang w:val="en-GB"/>
        </w:rPr>
      </w:pPr>
      <w:r w:rsidRPr="006E710A">
        <w:rPr>
          <w:lang w:val="en-GB"/>
        </w:rPr>
        <w:t>…………………………………………….</w:t>
      </w:r>
    </w:p>
    <w:p w:rsidR="00137EFB" w:rsidRPr="006E710A" w:rsidRDefault="00137EFB">
      <w:pPr>
        <w:pStyle w:val="Hengende1"/>
        <w:tabs>
          <w:tab w:val="left" w:pos="567"/>
          <w:tab w:val="left" w:pos="709"/>
        </w:tabs>
        <w:ind w:left="709" w:firstLine="0"/>
        <w:rPr>
          <w:lang w:val="en-GB"/>
        </w:rPr>
      </w:pPr>
      <w:r w:rsidRPr="006E710A">
        <w:rPr>
          <w:lang w:val="en-GB"/>
        </w:rPr>
        <w:t>…………………………………………….</w:t>
      </w:r>
    </w:p>
    <w:p w:rsidR="00137EFB" w:rsidRPr="006E710A" w:rsidRDefault="00137EFB">
      <w:pPr>
        <w:pStyle w:val="Hengende1"/>
        <w:tabs>
          <w:tab w:val="left" w:pos="567"/>
          <w:tab w:val="left" w:pos="709"/>
        </w:tabs>
        <w:ind w:left="0" w:firstLine="0"/>
        <w:rPr>
          <w:lang w:val="en-GB"/>
        </w:rPr>
      </w:pPr>
    </w:p>
    <w:p w:rsidR="00137EFB" w:rsidRPr="006E710A" w:rsidRDefault="00137EFB">
      <w:pPr>
        <w:pStyle w:val="Hengende1"/>
        <w:tabs>
          <w:tab w:val="left" w:pos="567"/>
          <w:tab w:val="left" w:pos="709"/>
        </w:tabs>
        <w:ind w:left="0" w:firstLine="0"/>
        <w:rPr>
          <w:lang w:val="en-GB"/>
        </w:rPr>
      </w:pPr>
    </w:p>
    <w:p w:rsidR="0058273E" w:rsidRDefault="0058273E">
      <w:pPr>
        <w:tabs>
          <w:tab w:val="left" w:pos="567"/>
          <w:tab w:val="left" w:pos="709"/>
        </w:tabs>
        <w:rPr>
          <w:lang w:val="en-GB"/>
        </w:rPr>
      </w:pPr>
    </w:p>
    <w:p w:rsidR="0058273E" w:rsidRDefault="0058273E">
      <w:pPr>
        <w:tabs>
          <w:tab w:val="left" w:pos="567"/>
          <w:tab w:val="left" w:pos="709"/>
        </w:tabs>
        <w:rPr>
          <w:lang w:val="en-GB"/>
        </w:rPr>
      </w:pPr>
    </w:p>
    <w:p w:rsidR="0058273E" w:rsidRDefault="0058273E">
      <w:pPr>
        <w:tabs>
          <w:tab w:val="left" w:pos="567"/>
          <w:tab w:val="left" w:pos="709"/>
        </w:tabs>
        <w:rPr>
          <w:lang w:val="en-GB"/>
        </w:rPr>
      </w:pPr>
    </w:p>
    <w:p w:rsidR="0058273E" w:rsidRDefault="0058273E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BE1E64">
      <w:p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lastRenderedPageBreak/>
        <w:t>The present agreement</w:t>
      </w:r>
      <w:r w:rsidR="00137EFB" w:rsidRPr="006E710A">
        <w:rPr>
          <w:lang w:val="en-GB"/>
        </w:rPr>
        <w:t xml:space="preserve"> </w:t>
      </w:r>
      <w:r w:rsidR="009C5C86">
        <w:rPr>
          <w:lang w:val="en-GB"/>
        </w:rPr>
        <w:t>is issued in three identical copies</w:t>
      </w:r>
      <w:r w:rsidR="00137EFB" w:rsidRPr="006E710A">
        <w:rPr>
          <w:lang w:val="en-GB"/>
        </w:rPr>
        <w:t xml:space="preserve">, </w:t>
      </w:r>
      <w:r w:rsidR="009C5C86">
        <w:rPr>
          <w:lang w:val="en-GB"/>
        </w:rPr>
        <w:t xml:space="preserve">of which </w:t>
      </w:r>
      <w:r>
        <w:rPr>
          <w:lang w:val="en-GB"/>
        </w:rPr>
        <w:t>the parties</w:t>
      </w:r>
      <w:r w:rsidR="00137EFB" w:rsidRPr="006E710A">
        <w:rPr>
          <w:lang w:val="en-GB"/>
        </w:rPr>
        <w:t xml:space="preserve"> </w:t>
      </w:r>
      <w:r w:rsidR="009C5C86">
        <w:rPr>
          <w:lang w:val="en-GB"/>
        </w:rPr>
        <w:t xml:space="preserve">shall receive one copy each and one copy shall be kept on file by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9C5C86">
      <w:pPr>
        <w:tabs>
          <w:tab w:val="left" w:pos="567"/>
        </w:tabs>
        <w:rPr>
          <w:lang w:val="en-GB"/>
        </w:rPr>
      </w:pPr>
      <w:r>
        <w:rPr>
          <w:lang w:val="en-GB"/>
        </w:rPr>
        <w:t>Place</w:t>
      </w:r>
      <w:r w:rsidR="00137EFB" w:rsidRPr="006E710A">
        <w:rPr>
          <w:lang w:val="en-GB"/>
        </w:rPr>
        <w:t>:……………………………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  <w:t>Dat</w:t>
      </w:r>
      <w:r>
        <w:rPr>
          <w:lang w:val="en-GB"/>
        </w:rPr>
        <w:t>e</w:t>
      </w:r>
      <w:r w:rsidR="00137EFB" w:rsidRPr="006E710A">
        <w:rPr>
          <w:lang w:val="en-GB"/>
        </w:rPr>
        <w:t>:……………………………..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137EFB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………………………………….</w:t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  <w:t>……………………………………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137EFB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…………………………………</w:t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  <w:t>……………………………………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ab/>
      </w:r>
      <w:r w:rsidR="009C5C86">
        <w:rPr>
          <w:lang w:val="en-GB"/>
        </w:rPr>
        <w:t>S</w:t>
      </w:r>
      <w:r w:rsidR="003F5EC2" w:rsidRPr="006E710A">
        <w:rPr>
          <w:lang w:val="en-GB"/>
        </w:rPr>
        <w:t>eller</w:t>
      </w:r>
      <w:r w:rsidRPr="006E710A">
        <w:rPr>
          <w:lang w:val="en-GB"/>
        </w:rPr>
        <w:t>(</w:t>
      </w:r>
      <w:r w:rsidR="009C5C86">
        <w:rPr>
          <w:lang w:val="en-GB"/>
        </w:rPr>
        <w:t>s</w:t>
      </w:r>
      <w:r w:rsidRPr="006E710A">
        <w:rPr>
          <w:lang w:val="en-GB"/>
        </w:rPr>
        <w:t>)</w:t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="009C5C86">
        <w:rPr>
          <w:lang w:val="en-GB"/>
        </w:rPr>
        <w:tab/>
        <w:t>P</w:t>
      </w:r>
      <w:r w:rsidR="009E5CA3" w:rsidRPr="006E710A">
        <w:rPr>
          <w:lang w:val="en-GB"/>
        </w:rPr>
        <w:t>urchaser</w:t>
      </w:r>
      <w:r w:rsidRPr="006E710A">
        <w:rPr>
          <w:lang w:val="en-GB"/>
        </w:rPr>
        <w:t>(</w:t>
      </w:r>
      <w:r w:rsidR="009C5C86">
        <w:rPr>
          <w:lang w:val="en-GB"/>
        </w:rPr>
        <w:t>s</w:t>
      </w:r>
      <w:r w:rsidRPr="006E710A">
        <w:rPr>
          <w:lang w:val="en-GB"/>
        </w:rPr>
        <w:t>)</w:t>
      </w:r>
    </w:p>
    <w:sectPr w:rsidR="00137EFB" w:rsidRPr="006E710A" w:rsidSect="00FB2D15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900" w:right="1418" w:bottom="1418" w:left="1418" w:header="708" w:footer="708" w:gutter="0"/>
      <w:paperSrc w:first="11" w:other="1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F8" w:rsidRDefault="006B13F8">
      <w:r>
        <w:separator/>
      </w:r>
    </w:p>
  </w:endnote>
  <w:endnote w:type="continuationSeparator" w:id="0">
    <w:p w:rsidR="006B13F8" w:rsidRDefault="006B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61" w:rsidRDefault="008F1F6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D1364">
      <w:rPr>
        <w:rStyle w:val="Sidetall"/>
        <w:noProof/>
      </w:rPr>
      <w:t>9</w:t>
    </w:r>
    <w:r>
      <w:rPr>
        <w:rStyle w:val="Sidetall"/>
      </w:rPr>
      <w:fldChar w:fldCharType="end"/>
    </w:r>
  </w:p>
  <w:p w:rsidR="008F1F61" w:rsidRDefault="008F1F6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61" w:rsidRDefault="008F1F61">
    <w:pPr>
      <w:jc w:val="righ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A11F6">
      <w:rPr>
        <w:rStyle w:val="Sidetall"/>
        <w:noProof/>
      </w:rPr>
      <w:t>6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A11F6">
      <w:rPr>
        <w:rStyle w:val="Sidetall"/>
        <w:noProof/>
      </w:rPr>
      <w:t>10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61" w:rsidRDefault="008F1F61">
    <w:pPr>
      <w:pStyle w:val="Bunntekst"/>
      <w:jc w:val="center"/>
    </w:pPr>
  </w:p>
  <w:p w:rsidR="008F1F61" w:rsidRDefault="008F1F61">
    <w:pPr>
      <w:pStyle w:val="Bunntekst"/>
      <w:jc w:val="center"/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F8" w:rsidRDefault="006B13F8">
      <w:r>
        <w:separator/>
      </w:r>
    </w:p>
  </w:footnote>
  <w:footnote w:type="continuationSeparator" w:id="0">
    <w:p w:rsidR="006B13F8" w:rsidRDefault="006B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61" w:rsidRDefault="008F1F61">
    <w:pPr>
      <w:pStyle w:val="Topptekst"/>
      <w:tabs>
        <w:tab w:val="clear" w:pos="4819"/>
        <w:tab w:val="right" w:pos="8647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B671CA"/>
    <w:multiLevelType w:val="hybridMultilevel"/>
    <w:tmpl w:val="220C7D66"/>
    <w:lvl w:ilvl="0" w:tplc="8EA60B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8C0F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D25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E4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01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7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81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EF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E0C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CFB"/>
    <w:multiLevelType w:val="hybridMultilevel"/>
    <w:tmpl w:val="EB0CDF0A"/>
    <w:lvl w:ilvl="0" w:tplc="ABBE2D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E06E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6A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49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C4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E0D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A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C3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FCB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1792"/>
    <w:multiLevelType w:val="hybridMultilevel"/>
    <w:tmpl w:val="E220A424"/>
    <w:lvl w:ilvl="0" w:tplc="81FC38B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z w:val="16"/>
      </w:rPr>
    </w:lvl>
    <w:lvl w:ilvl="1" w:tplc="D610B95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B5C3A0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E4CA50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C6070C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91A646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07282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D2625C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1EEC81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8F0D4C"/>
    <w:multiLevelType w:val="hybridMultilevel"/>
    <w:tmpl w:val="78EC5F90"/>
    <w:lvl w:ilvl="0" w:tplc="F4A2A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7F29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AD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9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F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02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81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C4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E6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1FAE"/>
    <w:multiLevelType w:val="hybridMultilevel"/>
    <w:tmpl w:val="40E854FC"/>
    <w:lvl w:ilvl="0" w:tplc="4454E06C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2326C50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A4A7ED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352705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732F4B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6944C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4C8ABC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220070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97CC94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F361E5"/>
    <w:multiLevelType w:val="hybridMultilevel"/>
    <w:tmpl w:val="D6F6449C"/>
    <w:lvl w:ilvl="0" w:tplc="4CDAA7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954C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8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8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8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9C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A0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6C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985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C0670"/>
    <w:multiLevelType w:val="multilevel"/>
    <w:tmpl w:val="CC8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95B3C"/>
    <w:multiLevelType w:val="hybridMultilevel"/>
    <w:tmpl w:val="C8D054F8"/>
    <w:lvl w:ilvl="0" w:tplc="26CE3B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580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E0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A3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D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521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47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46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DC8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93A13"/>
    <w:multiLevelType w:val="hybridMultilevel"/>
    <w:tmpl w:val="4B9AB8BC"/>
    <w:lvl w:ilvl="0" w:tplc="FC1ED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20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83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02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62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CA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1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C6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86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40362"/>
    <w:multiLevelType w:val="hybridMultilevel"/>
    <w:tmpl w:val="E69468AE"/>
    <w:lvl w:ilvl="0" w:tplc="AA7254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AE8A9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E8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6C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A2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2A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E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60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0E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2C5"/>
    <w:multiLevelType w:val="hybridMultilevel"/>
    <w:tmpl w:val="93189776"/>
    <w:lvl w:ilvl="0" w:tplc="6AC0B6E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1416D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C2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5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C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8B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B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8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CC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D25CD"/>
    <w:multiLevelType w:val="singleLevel"/>
    <w:tmpl w:val="0B6A4B9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3" w15:restartNumberingAfterBreak="0">
    <w:nsid w:val="59FD75A7"/>
    <w:multiLevelType w:val="hybridMultilevel"/>
    <w:tmpl w:val="A63CE9CE"/>
    <w:lvl w:ilvl="0" w:tplc="8FFC61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D9E0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ED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8E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B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C7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83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6B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2A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A1212"/>
    <w:multiLevelType w:val="hybridMultilevel"/>
    <w:tmpl w:val="3F8E7F06"/>
    <w:lvl w:ilvl="0" w:tplc="58C4EF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F49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A4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8A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6C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47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C4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23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724E1"/>
    <w:multiLevelType w:val="hybridMultilevel"/>
    <w:tmpl w:val="2E4454E4"/>
    <w:lvl w:ilvl="0" w:tplc="2C4C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9CC5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61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C7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6B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EF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F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42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8C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851"/>
        <w:lvlJc w:val="left"/>
        <w:pPr>
          <w:ind w:left="851" w:hanging="851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0"/>
  </w:num>
  <w:num w:numId="16">
    <w:abstractNumId w:val="15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.APPLICATION" w:val="MS WORD"/>
    <w:docVar w:name="APPLICATION.DESCRIPTION" w:val="Microsoft Word"/>
    <w:docVar w:name="AUTHOR.EMAIL_ADDRESS" w:val="dato@grette.no"/>
    <w:docVar w:name="AUTHOR.FULL_NAME" w:val="Dag Henden Torsteinsen"/>
    <w:docVar w:name="AUTHOR.USER_ID" w:val="DATO_102360"/>
    <w:docVar w:name="AUTHOR.USER_LOCATION" w:val="partner"/>
    <w:docVar w:name="AUTHOR.Y_ENGTITTEL" w:val="Partner"/>
    <w:docVar w:name="CREATION_DATE" w:val="29.03.2012"/>
    <w:docVar w:name="DEFAULT_RIGHTS" w:val="1"/>
    <w:docVar w:name="DELIVER_REC" w:val="0"/>
    <w:docVar w:name="DOCNAME" w:val="Kjøpekontrakt as is - deponering og sikringsobligasjon"/>
    <w:docVar w:name="DOCNUMBER" w:val="603768"/>
    <w:docVar w:name="DOCUMENTTYPE.DESCRIPTION" w:val="04 Avtaler"/>
    <w:docVar w:name="DOCUMENTTYPE.FULL_TEXT" w:val="Y"/>
    <w:docVar w:name="DOCUMENTTYPE.RETENTION_DAYS" w:val="0"/>
    <w:docVar w:name="DOCUMENTTYPE.STORAGE_TYPE" w:val="A"/>
    <w:docVar w:name="DOCUMENTTYPE.TYPE_ID" w:val="AVTALE"/>
    <w:docVar w:name="FULLTEXT" w:val="Y"/>
    <w:docVar w:name="LAST_EDIT_DATE" w:val="29.03.2012"/>
    <w:docVar w:name="LAST_EDITED_BY.FULL_NAME" w:val="Dag Henden Torsteinsen"/>
    <w:docVar w:name="LIBRARY" w:val="GRETTE"/>
    <w:docVar w:name="MATTER.CLIENT_ID.CLIENT_ID" w:val="301410"/>
    <w:docVar w:name="MATTER.CLIENT_ID.CLIENT_NAME" w:val="Norges Eiendomsmeglerforbund (NEF)"/>
    <w:docVar w:name="MATTER.MATTER_ID" w:val="301410-026"/>
    <w:docVar w:name="MATTER.MATTER_NAME" w:val="Standardavtaler for NEF"/>
    <w:docVar w:name="MATTER.Y_ANSV_ADV" w:val="Dag Henden Torsteinsen"/>
    <w:docVar w:name="MATTER.Y_STATUS" w:val="3"/>
    <w:docVar w:name="MSG_ITEM" w:val="0"/>
    <w:docVar w:name="RETENTION" w:val="0"/>
    <w:docVar w:name="STATUS" w:val="3"/>
    <w:docVar w:name="STORAGETYPE" w:val="A"/>
    <w:docVar w:name="THREAD_NUM" w:val="0"/>
    <w:docVar w:name="TYPIST.FULL_NAME" w:val="Dag Henden Torsteinsen"/>
    <w:docVar w:name="TYPIST.USER_ID" w:val="DATO_102360"/>
    <w:docVar w:name="VERSION_ID" w:val="1"/>
    <w:docVar w:name="Y_DOKDATO" w:val="29.03.2012"/>
    <w:docVar w:name="Y_ERFARING" w:val="0"/>
    <w:docVar w:name="Z_INNUTINT.BESKRIVELSE" w:val="Ut"/>
    <w:docVar w:name="Z_INNUTINT.KODE" w:val="Ut"/>
  </w:docVars>
  <w:rsids>
    <w:rsidRoot w:val="00F97964"/>
    <w:rsid w:val="00010DCF"/>
    <w:rsid w:val="00016B70"/>
    <w:rsid w:val="00025F89"/>
    <w:rsid w:val="00051AE4"/>
    <w:rsid w:val="000547B2"/>
    <w:rsid w:val="00071071"/>
    <w:rsid w:val="000864BD"/>
    <w:rsid w:val="00087CF1"/>
    <w:rsid w:val="0009258B"/>
    <w:rsid w:val="000A5959"/>
    <w:rsid w:val="000C5DC1"/>
    <w:rsid w:val="0011277A"/>
    <w:rsid w:val="00137EFB"/>
    <w:rsid w:val="00191873"/>
    <w:rsid w:val="001A2069"/>
    <w:rsid w:val="001A2408"/>
    <w:rsid w:val="001B5E81"/>
    <w:rsid w:val="001C7F92"/>
    <w:rsid w:val="001D1364"/>
    <w:rsid w:val="001E1D0F"/>
    <w:rsid w:val="001E2A75"/>
    <w:rsid w:val="00205FEB"/>
    <w:rsid w:val="0021030E"/>
    <w:rsid w:val="002261CC"/>
    <w:rsid w:val="0023261C"/>
    <w:rsid w:val="00232C8C"/>
    <w:rsid w:val="0023402D"/>
    <w:rsid w:val="002355FA"/>
    <w:rsid w:val="00243860"/>
    <w:rsid w:val="00245678"/>
    <w:rsid w:val="00252459"/>
    <w:rsid w:val="002B4582"/>
    <w:rsid w:val="002B619D"/>
    <w:rsid w:val="002C22AC"/>
    <w:rsid w:val="002C6EDB"/>
    <w:rsid w:val="0030311E"/>
    <w:rsid w:val="003133C2"/>
    <w:rsid w:val="003241B3"/>
    <w:rsid w:val="00347950"/>
    <w:rsid w:val="00360603"/>
    <w:rsid w:val="0036218F"/>
    <w:rsid w:val="003747A8"/>
    <w:rsid w:val="00394F18"/>
    <w:rsid w:val="003C154C"/>
    <w:rsid w:val="003F0117"/>
    <w:rsid w:val="003F5EC2"/>
    <w:rsid w:val="00415BF3"/>
    <w:rsid w:val="0043767C"/>
    <w:rsid w:val="004514B5"/>
    <w:rsid w:val="00454C07"/>
    <w:rsid w:val="00456CEB"/>
    <w:rsid w:val="0047293F"/>
    <w:rsid w:val="00477017"/>
    <w:rsid w:val="00493B42"/>
    <w:rsid w:val="004A506A"/>
    <w:rsid w:val="004E086A"/>
    <w:rsid w:val="004E3E1E"/>
    <w:rsid w:val="004F3137"/>
    <w:rsid w:val="004F5602"/>
    <w:rsid w:val="00542B77"/>
    <w:rsid w:val="00581A63"/>
    <w:rsid w:val="00581ACB"/>
    <w:rsid w:val="0058273E"/>
    <w:rsid w:val="00586DF5"/>
    <w:rsid w:val="005B0207"/>
    <w:rsid w:val="005B4F3F"/>
    <w:rsid w:val="005B6BCF"/>
    <w:rsid w:val="005D47B7"/>
    <w:rsid w:val="005E26A8"/>
    <w:rsid w:val="005F773F"/>
    <w:rsid w:val="00604856"/>
    <w:rsid w:val="0060740F"/>
    <w:rsid w:val="00611276"/>
    <w:rsid w:val="006137F1"/>
    <w:rsid w:val="0062186F"/>
    <w:rsid w:val="0066535A"/>
    <w:rsid w:val="00670A31"/>
    <w:rsid w:val="006A11F6"/>
    <w:rsid w:val="006A66F7"/>
    <w:rsid w:val="006B13F8"/>
    <w:rsid w:val="006C7F40"/>
    <w:rsid w:val="006E710A"/>
    <w:rsid w:val="006F7EC5"/>
    <w:rsid w:val="00704C7E"/>
    <w:rsid w:val="0071764A"/>
    <w:rsid w:val="00737796"/>
    <w:rsid w:val="0074550F"/>
    <w:rsid w:val="0075438C"/>
    <w:rsid w:val="00755E58"/>
    <w:rsid w:val="00781FBE"/>
    <w:rsid w:val="007B0512"/>
    <w:rsid w:val="007B5AC7"/>
    <w:rsid w:val="007B6A9B"/>
    <w:rsid w:val="007C5A97"/>
    <w:rsid w:val="007D453C"/>
    <w:rsid w:val="007F0682"/>
    <w:rsid w:val="00802705"/>
    <w:rsid w:val="00804FE3"/>
    <w:rsid w:val="008074C2"/>
    <w:rsid w:val="0082164C"/>
    <w:rsid w:val="00854BCB"/>
    <w:rsid w:val="00857D5C"/>
    <w:rsid w:val="0088025D"/>
    <w:rsid w:val="008921BC"/>
    <w:rsid w:val="008A4F6C"/>
    <w:rsid w:val="008B2475"/>
    <w:rsid w:val="008B3D24"/>
    <w:rsid w:val="008C11CD"/>
    <w:rsid w:val="008C236A"/>
    <w:rsid w:val="008C345E"/>
    <w:rsid w:val="008D3116"/>
    <w:rsid w:val="008F1F61"/>
    <w:rsid w:val="00910CC9"/>
    <w:rsid w:val="0091630E"/>
    <w:rsid w:val="00925D2F"/>
    <w:rsid w:val="00932CEC"/>
    <w:rsid w:val="00956C6D"/>
    <w:rsid w:val="009829E1"/>
    <w:rsid w:val="00996C39"/>
    <w:rsid w:val="009A06FE"/>
    <w:rsid w:val="009A1490"/>
    <w:rsid w:val="009A1817"/>
    <w:rsid w:val="009B3D69"/>
    <w:rsid w:val="009C5C86"/>
    <w:rsid w:val="009D21C4"/>
    <w:rsid w:val="009E08A1"/>
    <w:rsid w:val="009E5CA3"/>
    <w:rsid w:val="00A00C75"/>
    <w:rsid w:val="00A13B58"/>
    <w:rsid w:val="00A24118"/>
    <w:rsid w:val="00A27199"/>
    <w:rsid w:val="00A34017"/>
    <w:rsid w:val="00A540FB"/>
    <w:rsid w:val="00A61B88"/>
    <w:rsid w:val="00A80D42"/>
    <w:rsid w:val="00A84CDB"/>
    <w:rsid w:val="00AA4159"/>
    <w:rsid w:val="00AA7E6A"/>
    <w:rsid w:val="00AB1F89"/>
    <w:rsid w:val="00AD0699"/>
    <w:rsid w:val="00B26489"/>
    <w:rsid w:val="00B27757"/>
    <w:rsid w:val="00B415CD"/>
    <w:rsid w:val="00B456A8"/>
    <w:rsid w:val="00B8398C"/>
    <w:rsid w:val="00B96375"/>
    <w:rsid w:val="00BA481C"/>
    <w:rsid w:val="00BD166C"/>
    <w:rsid w:val="00BE1E64"/>
    <w:rsid w:val="00BE50BD"/>
    <w:rsid w:val="00BF0B2F"/>
    <w:rsid w:val="00C077FB"/>
    <w:rsid w:val="00C125D6"/>
    <w:rsid w:val="00C462F2"/>
    <w:rsid w:val="00C47780"/>
    <w:rsid w:val="00CA5F48"/>
    <w:rsid w:val="00CB09C3"/>
    <w:rsid w:val="00CC180C"/>
    <w:rsid w:val="00CC3943"/>
    <w:rsid w:val="00CC48C9"/>
    <w:rsid w:val="00CC594E"/>
    <w:rsid w:val="00CD3DFF"/>
    <w:rsid w:val="00CE2C7A"/>
    <w:rsid w:val="00CF188A"/>
    <w:rsid w:val="00CF52AC"/>
    <w:rsid w:val="00D24BCA"/>
    <w:rsid w:val="00D33444"/>
    <w:rsid w:val="00D34EC1"/>
    <w:rsid w:val="00D46B02"/>
    <w:rsid w:val="00D47944"/>
    <w:rsid w:val="00D506CD"/>
    <w:rsid w:val="00D57CF0"/>
    <w:rsid w:val="00DA1371"/>
    <w:rsid w:val="00DC1C4C"/>
    <w:rsid w:val="00DC700F"/>
    <w:rsid w:val="00DD0F84"/>
    <w:rsid w:val="00DD37C3"/>
    <w:rsid w:val="00DF73F8"/>
    <w:rsid w:val="00E05E93"/>
    <w:rsid w:val="00E22043"/>
    <w:rsid w:val="00E4234B"/>
    <w:rsid w:val="00E50A8E"/>
    <w:rsid w:val="00E66FEB"/>
    <w:rsid w:val="00E838AF"/>
    <w:rsid w:val="00EA4FE1"/>
    <w:rsid w:val="00ED6435"/>
    <w:rsid w:val="00EE1B06"/>
    <w:rsid w:val="00F0393A"/>
    <w:rsid w:val="00F0655D"/>
    <w:rsid w:val="00F25E70"/>
    <w:rsid w:val="00F34468"/>
    <w:rsid w:val="00F57C43"/>
    <w:rsid w:val="00F75E31"/>
    <w:rsid w:val="00F97964"/>
    <w:rsid w:val="00FB2D15"/>
    <w:rsid w:val="00FC40DF"/>
    <w:rsid w:val="00FE5751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01A9CF-BF48-449F-ABEF-5DD35B2A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240"/>
      <w:ind w:left="851" w:hanging="851"/>
      <w:outlineLvl w:val="0"/>
    </w:pPr>
    <w:rPr>
      <w:b/>
      <w:caps/>
      <w:kern w:val="28"/>
      <w:szCs w:val="20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44"/>
      <w:szCs w:val="20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i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252"/>
        <w:tab w:val="right" w:pos="8504"/>
      </w:tabs>
    </w:pPr>
    <w:rPr>
      <w:i/>
      <w:caps/>
      <w:sz w:val="14"/>
      <w:szCs w:val="20"/>
    </w:rPr>
  </w:style>
  <w:style w:type="paragraph" w:styleId="Topptekst">
    <w:name w:val="header"/>
    <w:basedOn w:val="Normal"/>
    <w:pPr>
      <w:tabs>
        <w:tab w:val="center" w:pos="4819"/>
        <w:tab w:val="right" w:pos="9071"/>
      </w:tabs>
    </w:pPr>
    <w:rPr>
      <w:szCs w:val="20"/>
    </w:rPr>
  </w:style>
  <w:style w:type="paragraph" w:styleId="Sitat">
    <w:name w:val="Quote"/>
    <w:basedOn w:val="Normal"/>
    <w:qFormat/>
    <w:pPr>
      <w:ind w:left="851"/>
    </w:pPr>
    <w:rPr>
      <w:i/>
      <w:szCs w:val="20"/>
    </w:rPr>
  </w:style>
  <w:style w:type="paragraph" w:customStyle="1" w:styleId="Stil1">
    <w:name w:val="Stil1"/>
    <w:basedOn w:val="Normal"/>
    <w:rPr>
      <w:szCs w:val="20"/>
    </w:rPr>
  </w:style>
  <w:style w:type="paragraph" w:customStyle="1" w:styleId="Hengende1">
    <w:name w:val="Hengende 1"/>
    <w:basedOn w:val="Normal"/>
    <w:pPr>
      <w:ind w:left="851" w:hanging="851"/>
    </w:pPr>
    <w:rPr>
      <w:szCs w:val="20"/>
    </w:rPr>
  </w:style>
  <w:style w:type="paragraph" w:customStyle="1" w:styleId="Hengende2">
    <w:name w:val="Hengende 2"/>
    <w:basedOn w:val="Normal"/>
    <w:pPr>
      <w:ind w:left="1702" w:hanging="851"/>
    </w:pPr>
    <w:rPr>
      <w:szCs w:val="20"/>
    </w:rPr>
  </w:style>
  <w:style w:type="paragraph" w:styleId="Brdtekstinnrykk">
    <w:name w:val="Body Text Indent"/>
    <w:basedOn w:val="Normal"/>
    <w:pPr>
      <w:tabs>
        <w:tab w:val="left" w:pos="709"/>
        <w:tab w:val="left" w:pos="1418"/>
      </w:tabs>
      <w:ind w:left="1418" w:hanging="1418"/>
    </w:pPr>
    <w:rPr>
      <w:szCs w:val="20"/>
    </w:rPr>
  </w:style>
  <w:style w:type="character" w:styleId="Sidetall">
    <w:name w:val="page number"/>
    <w:basedOn w:val="Standardskriftforavsnitt"/>
  </w:style>
  <w:style w:type="paragraph" w:styleId="Brdtekstinnrykk2">
    <w:name w:val="Body Text Indent 2"/>
    <w:basedOn w:val="Normal"/>
    <w:pPr>
      <w:tabs>
        <w:tab w:val="left" w:pos="0"/>
      </w:tabs>
      <w:ind w:hanging="567"/>
    </w:pPr>
  </w:style>
  <w:style w:type="paragraph" w:styleId="Bobletekst">
    <w:name w:val="Balloon Text"/>
    <w:basedOn w:val="Normal"/>
    <w:semiHidden/>
    <w:rsid w:val="0007637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B03DFC"/>
    <w:rPr>
      <w:sz w:val="16"/>
      <w:szCs w:val="16"/>
    </w:rPr>
  </w:style>
  <w:style w:type="paragraph" w:styleId="Merknadstekst">
    <w:name w:val="annotation text"/>
    <w:basedOn w:val="Normal"/>
    <w:semiHidden/>
    <w:rsid w:val="00B03DF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B03DFC"/>
    <w:rPr>
      <w:b/>
      <w:bCs/>
    </w:rPr>
  </w:style>
  <w:style w:type="paragraph" w:styleId="Revisjon">
    <w:name w:val="Revision"/>
    <w:hidden/>
    <w:uiPriority w:val="99"/>
    <w:semiHidden/>
    <w:rsid w:val="00BF03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2897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Fodstad Skumsrud</dc:creator>
  <cp:keywords/>
  <dc:description/>
  <cp:lastModifiedBy>Nina Fodstad Skumsrud</cp:lastModifiedBy>
  <cp:revision>3</cp:revision>
  <dcterms:created xsi:type="dcterms:W3CDTF">2019-02-14T11:20:00Z</dcterms:created>
  <dcterms:modified xsi:type="dcterms:W3CDTF">2019-02-14T11:21:00Z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7612259/2</vt:lpwstr>
  </property>
</Properties>
</file>