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75" w:rsidRPr="00A701F5" w:rsidRDefault="00B37E75">
      <w:pPr>
        <w:pStyle w:val="Brdtekst"/>
        <w:rPr>
          <w:sz w:val="36"/>
          <w:szCs w:val="36"/>
        </w:rPr>
      </w:pPr>
      <w:r w:rsidRPr="00A701F5">
        <w:rPr>
          <w:sz w:val="36"/>
          <w:szCs w:val="36"/>
        </w:rPr>
        <w:t xml:space="preserve">Protokoll fra Årsmøtet i </w:t>
      </w:r>
      <w:r w:rsidRPr="00A701F5">
        <w:rPr>
          <w:sz w:val="36"/>
          <w:szCs w:val="36"/>
        </w:rPr>
        <w:br/>
        <w:t xml:space="preserve">Norges Eiendomsmeglerforbund </w:t>
      </w:r>
      <w:r w:rsidRPr="00A701F5">
        <w:rPr>
          <w:sz w:val="36"/>
          <w:szCs w:val="36"/>
        </w:rPr>
        <w:br/>
        <w:t xml:space="preserve">på </w:t>
      </w:r>
      <w:r w:rsidR="008D1423" w:rsidRPr="00A701F5">
        <w:rPr>
          <w:sz w:val="36"/>
          <w:szCs w:val="36"/>
        </w:rPr>
        <w:t>Rica Parken Hotel i Ålesund</w:t>
      </w:r>
      <w:r w:rsidRPr="00A701F5">
        <w:rPr>
          <w:sz w:val="36"/>
          <w:szCs w:val="36"/>
        </w:rPr>
        <w:t xml:space="preserve">, </w:t>
      </w:r>
      <w:r w:rsidR="008D1423" w:rsidRPr="00A701F5">
        <w:rPr>
          <w:sz w:val="36"/>
          <w:szCs w:val="36"/>
        </w:rPr>
        <w:t>8</w:t>
      </w:r>
      <w:r w:rsidRPr="00A701F5">
        <w:rPr>
          <w:sz w:val="36"/>
          <w:szCs w:val="36"/>
        </w:rPr>
        <w:t xml:space="preserve">. </w:t>
      </w:r>
      <w:r w:rsidR="00B47456" w:rsidRPr="00A701F5">
        <w:rPr>
          <w:sz w:val="36"/>
          <w:szCs w:val="36"/>
        </w:rPr>
        <w:t>mai</w:t>
      </w:r>
      <w:r w:rsidRPr="00A701F5">
        <w:rPr>
          <w:sz w:val="36"/>
          <w:szCs w:val="36"/>
        </w:rPr>
        <w:t xml:space="preserve"> 20</w:t>
      </w:r>
      <w:r w:rsidR="00B47456" w:rsidRPr="00A701F5">
        <w:rPr>
          <w:sz w:val="36"/>
          <w:szCs w:val="36"/>
        </w:rPr>
        <w:t>1</w:t>
      </w:r>
      <w:r w:rsidR="008D1423" w:rsidRPr="00A701F5">
        <w:rPr>
          <w:sz w:val="36"/>
          <w:szCs w:val="36"/>
        </w:rPr>
        <w:t>4</w:t>
      </w:r>
    </w:p>
    <w:p w:rsidR="00B37E75" w:rsidRDefault="00B37E75">
      <w:pPr>
        <w:rPr>
          <w:szCs w:val="24"/>
        </w:rPr>
      </w:pPr>
    </w:p>
    <w:p w:rsidR="00A701F5" w:rsidRDefault="00A701F5">
      <w:pPr>
        <w:rPr>
          <w:szCs w:val="24"/>
        </w:rPr>
      </w:pPr>
    </w:p>
    <w:p w:rsidR="00B37E75" w:rsidRDefault="008D1423">
      <w:pPr>
        <w:rPr>
          <w:szCs w:val="24"/>
        </w:rPr>
      </w:pPr>
      <w:r>
        <w:rPr>
          <w:szCs w:val="24"/>
        </w:rPr>
        <w:t>Tors</w:t>
      </w:r>
      <w:r w:rsidR="00B37E75">
        <w:rPr>
          <w:szCs w:val="24"/>
        </w:rPr>
        <w:t xml:space="preserve">dag </w:t>
      </w:r>
      <w:r>
        <w:rPr>
          <w:szCs w:val="24"/>
        </w:rPr>
        <w:t>8</w:t>
      </w:r>
      <w:r w:rsidR="00F976CD">
        <w:rPr>
          <w:szCs w:val="24"/>
        </w:rPr>
        <w:t>. mai 201</w:t>
      </w:r>
      <w:r>
        <w:rPr>
          <w:szCs w:val="24"/>
        </w:rPr>
        <w:t>4</w:t>
      </w:r>
      <w:r w:rsidR="00B37E75">
        <w:rPr>
          <w:szCs w:val="24"/>
        </w:rPr>
        <w:t xml:space="preserve"> ble det holdt ordinært årsmøte i Norges Eiendomsmeglerforbund på </w:t>
      </w:r>
      <w:r>
        <w:rPr>
          <w:szCs w:val="24"/>
        </w:rPr>
        <w:t>Rica Parken Hotel i Ålesund</w:t>
      </w:r>
      <w:r w:rsidR="00B37E75">
        <w:rPr>
          <w:szCs w:val="24"/>
        </w:rPr>
        <w:t>.</w:t>
      </w:r>
      <w:r w:rsidR="00562C12">
        <w:rPr>
          <w:szCs w:val="24"/>
        </w:rPr>
        <w:br/>
      </w:r>
    </w:p>
    <w:p w:rsidR="00B37E75" w:rsidRDefault="00B37E75">
      <w:pPr>
        <w:rPr>
          <w:szCs w:val="24"/>
        </w:rPr>
      </w:pPr>
      <w:r>
        <w:rPr>
          <w:szCs w:val="24"/>
        </w:rPr>
        <w:t xml:space="preserve">Peder Norman Raknes </w:t>
      </w:r>
      <w:r w:rsidR="003A47A3">
        <w:rPr>
          <w:szCs w:val="24"/>
        </w:rPr>
        <w:t xml:space="preserve">ble valgt </w:t>
      </w:r>
      <w:r>
        <w:rPr>
          <w:szCs w:val="24"/>
        </w:rPr>
        <w:t xml:space="preserve">som ordstyrer. </w:t>
      </w:r>
    </w:p>
    <w:p w:rsidR="00B37E75" w:rsidRDefault="00B37E75">
      <w:pPr>
        <w:rPr>
          <w:szCs w:val="24"/>
        </w:rPr>
      </w:pPr>
    </w:p>
    <w:p w:rsidR="00B37E75" w:rsidRDefault="00F976CD">
      <w:pPr>
        <w:rPr>
          <w:szCs w:val="24"/>
        </w:rPr>
      </w:pPr>
      <w:r>
        <w:rPr>
          <w:szCs w:val="24"/>
        </w:rPr>
        <w:t>D</w:t>
      </w:r>
      <w:r w:rsidR="00B37E75">
        <w:rPr>
          <w:szCs w:val="24"/>
        </w:rPr>
        <w:t>et fremkom ingen innvendinger til innkallingen</w:t>
      </w:r>
      <w:r w:rsidR="00D94B86">
        <w:rPr>
          <w:szCs w:val="24"/>
        </w:rPr>
        <w:t>,</w:t>
      </w:r>
      <w:r w:rsidR="00B37E75">
        <w:rPr>
          <w:szCs w:val="24"/>
        </w:rPr>
        <w:t xml:space="preserve"> som derved ble godkjent.</w:t>
      </w:r>
    </w:p>
    <w:p w:rsidR="00B37E75" w:rsidRDefault="00B37E75">
      <w:pPr>
        <w:rPr>
          <w:szCs w:val="24"/>
        </w:rPr>
      </w:pPr>
    </w:p>
    <w:p w:rsidR="00B37E75" w:rsidRDefault="008D1423">
      <w:pPr>
        <w:rPr>
          <w:szCs w:val="24"/>
        </w:rPr>
      </w:pPr>
      <w:r>
        <w:rPr>
          <w:szCs w:val="24"/>
        </w:rPr>
        <w:t>Maria Klinge, Thomas N. Gabrielsen, Camilla Stenberg Rimestad og Kim André Johansen</w:t>
      </w:r>
      <w:r w:rsidR="00B37E75">
        <w:rPr>
          <w:szCs w:val="24"/>
        </w:rPr>
        <w:t xml:space="preserve"> ble valgt til tellekorps.</w:t>
      </w:r>
    </w:p>
    <w:p w:rsidR="00F976CD" w:rsidRDefault="00F976CD">
      <w:pPr>
        <w:rPr>
          <w:szCs w:val="24"/>
        </w:rPr>
      </w:pPr>
    </w:p>
    <w:p w:rsidR="00B37E75" w:rsidRDefault="008D1423">
      <w:pPr>
        <w:rPr>
          <w:szCs w:val="24"/>
        </w:rPr>
      </w:pPr>
      <w:r>
        <w:rPr>
          <w:szCs w:val="24"/>
        </w:rPr>
        <w:t>Gustav J. Sædberg, Mette Skavnes og Børre Voll</w:t>
      </w:r>
      <w:r w:rsidR="00F976CD">
        <w:rPr>
          <w:szCs w:val="24"/>
        </w:rPr>
        <w:t xml:space="preserve"> </w:t>
      </w:r>
      <w:r w:rsidR="00B37E75">
        <w:rPr>
          <w:szCs w:val="24"/>
        </w:rPr>
        <w:t xml:space="preserve">ble valgt til redaksjonskomité. </w:t>
      </w:r>
    </w:p>
    <w:p w:rsidR="00F976CD" w:rsidRDefault="00F976CD">
      <w:pPr>
        <w:rPr>
          <w:szCs w:val="24"/>
        </w:rPr>
      </w:pPr>
    </w:p>
    <w:p w:rsidR="00B37E75" w:rsidRDefault="008D1423">
      <w:pPr>
        <w:rPr>
          <w:szCs w:val="24"/>
        </w:rPr>
      </w:pPr>
      <w:r>
        <w:rPr>
          <w:szCs w:val="24"/>
        </w:rPr>
        <w:t>Birgitte Dalsøren og Stein Vaagan</w:t>
      </w:r>
      <w:r w:rsidR="00B37E75">
        <w:rPr>
          <w:szCs w:val="24"/>
        </w:rPr>
        <w:t xml:space="preserve"> ble valgt til å undertegne protokollen.</w:t>
      </w:r>
    </w:p>
    <w:p w:rsidR="00B37E75" w:rsidRDefault="00B37E75">
      <w:pPr>
        <w:rPr>
          <w:szCs w:val="24"/>
        </w:rPr>
      </w:pPr>
    </w:p>
    <w:p w:rsidR="00B37E75" w:rsidRDefault="00B37E75">
      <w:pPr>
        <w:rPr>
          <w:szCs w:val="24"/>
        </w:rPr>
      </w:pPr>
      <w:r>
        <w:rPr>
          <w:szCs w:val="24"/>
        </w:rPr>
        <w:t>Årsmøtet godkjente uten innsigelser at medlemmer som ikke var delegater og inviterte gjester kunne være tilstede under årsmøtet.</w:t>
      </w:r>
    </w:p>
    <w:p w:rsidR="00B37E75" w:rsidRDefault="00B37E75">
      <w:pPr>
        <w:rPr>
          <w:szCs w:val="24"/>
        </w:rPr>
      </w:pPr>
    </w:p>
    <w:p w:rsidR="001F3000" w:rsidRDefault="00B37E75">
      <w:pPr>
        <w:rPr>
          <w:szCs w:val="24"/>
        </w:rPr>
      </w:pPr>
      <w:r>
        <w:rPr>
          <w:szCs w:val="24"/>
        </w:rPr>
        <w:t>Årsmøtet ble deretter erklært for lovl</w:t>
      </w:r>
      <w:r w:rsidR="008D1423">
        <w:rPr>
          <w:szCs w:val="24"/>
        </w:rPr>
        <w:t>ig satt med 89</w:t>
      </w:r>
      <w:r w:rsidR="00C54011">
        <w:rPr>
          <w:szCs w:val="24"/>
        </w:rPr>
        <w:t>, av 102</w:t>
      </w:r>
      <w:r w:rsidR="00A701F5">
        <w:rPr>
          <w:szCs w:val="24"/>
        </w:rPr>
        <w:t xml:space="preserve"> mulige</w:t>
      </w:r>
      <w:r w:rsidR="00C54011">
        <w:rPr>
          <w:szCs w:val="24"/>
        </w:rPr>
        <w:t>,</w:t>
      </w:r>
      <w:r>
        <w:rPr>
          <w:szCs w:val="24"/>
        </w:rPr>
        <w:t xml:space="preserve"> stemmeberettigede til stede.</w:t>
      </w:r>
      <w:r w:rsidR="00C17CAF">
        <w:rPr>
          <w:szCs w:val="24"/>
        </w:rPr>
        <w:t xml:space="preserve"> </w:t>
      </w:r>
      <w:r w:rsidR="001F3000">
        <w:rPr>
          <w:szCs w:val="24"/>
        </w:rPr>
        <w:t>Simpelt flertall krever 4</w:t>
      </w:r>
      <w:r w:rsidR="008D1423">
        <w:rPr>
          <w:szCs w:val="24"/>
        </w:rPr>
        <w:t>5</w:t>
      </w:r>
      <w:r w:rsidR="001F3000">
        <w:rPr>
          <w:szCs w:val="24"/>
        </w:rPr>
        <w:t xml:space="preserve"> stemmer og 6</w:t>
      </w:r>
      <w:r w:rsidR="008D1423">
        <w:rPr>
          <w:szCs w:val="24"/>
        </w:rPr>
        <w:t>0</w:t>
      </w:r>
      <w:r w:rsidR="001F3000">
        <w:rPr>
          <w:szCs w:val="24"/>
        </w:rPr>
        <w:t xml:space="preserve"> stemmer gir kvalifisert flertall.</w:t>
      </w:r>
    </w:p>
    <w:p w:rsidR="003543B5" w:rsidRDefault="003543B5">
      <w:pPr>
        <w:rPr>
          <w:szCs w:val="24"/>
        </w:rPr>
      </w:pPr>
    </w:p>
    <w:tbl>
      <w:tblPr>
        <w:tblW w:w="17655" w:type="dxa"/>
        <w:tblInd w:w="70" w:type="dxa"/>
        <w:tblCellMar>
          <w:left w:w="70" w:type="dxa"/>
          <w:right w:w="70" w:type="dxa"/>
        </w:tblCellMar>
        <w:tblLook w:val="0000"/>
      </w:tblPr>
      <w:tblGrid>
        <w:gridCol w:w="8920"/>
        <w:gridCol w:w="1031"/>
        <w:gridCol w:w="7384"/>
        <w:gridCol w:w="160"/>
        <w:gridCol w:w="160"/>
      </w:tblGrid>
      <w:tr w:rsidR="00B37E75" w:rsidTr="00B94FB0">
        <w:trPr>
          <w:trHeight w:val="255"/>
        </w:trPr>
        <w:tc>
          <w:tcPr>
            <w:tcW w:w="8920" w:type="dxa"/>
            <w:tcBorders>
              <w:top w:val="nil"/>
              <w:left w:val="nil"/>
              <w:bottom w:val="nil"/>
              <w:right w:val="nil"/>
            </w:tcBorders>
            <w:noWrap/>
            <w:vAlign w:val="bottom"/>
          </w:tcPr>
          <w:tbl>
            <w:tblPr>
              <w:tblW w:w="8020" w:type="dxa"/>
              <w:tblCellMar>
                <w:left w:w="70" w:type="dxa"/>
                <w:right w:w="70" w:type="dxa"/>
              </w:tblCellMar>
              <w:tblLook w:val="04A0"/>
            </w:tblPr>
            <w:tblGrid>
              <w:gridCol w:w="600"/>
              <w:gridCol w:w="7420"/>
            </w:tblGrid>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b/>
                      <w:bCs/>
                      <w:szCs w:val="24"/>
                      <w:u w:val="single"/>
                      <w:lang w:eastAsia="nb-NO"/>
                    </w:rPr>
                  </w:pPr>
                  <w:r w:rsidRPr="00960509">
                    <w:rPr>
                      <w:b/>
                      <w:bCs/>
                      <w:szCs w:val="24"/>
                      <w:u w:val="single"/>
                      <w:lang w:eastAsia="nb-NO"/>
                    </w:rPr>
                    <w:t>Styret</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Tormod Boldvik</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2</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Kurt F. Buck</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3</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Ingrid E. Svendsen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4</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Toril C. Fridestad</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5</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Erik Netskar</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b/>
                      <w:bCs/>
                      <w:szCs w:val="24"/>
                      <w:lang w:eastAsia="nb-NO"/>
                    </w:rPr>
                  </w:pPr>
                  <w:r w:rsidRPr="00960509">
                    <w:rPr>
                      <w:b/>
                      <w:bCs/>
                      <w:szCs w:val="24"/>
                      <w:lang w:eastAsia="nb-NO"/>
                    </w:rPr>
                    <w:t>Hedmark og Oppland Eien</w:t>
                  </w:r>
                  <w:r>
                    <w:rPr>
                      <w:b/>
                      <w:bCs/>
                      <w:szCs w:val="24"/>
                      <w:lang w:eastAsia="nb-NO"/>
                    </w:rPr>
                    <w:t>domsmeglerforening</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Thomas Heimdal</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2</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Maren Larsen Aasbakken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3</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Kjell Amundsen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5</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Inger Helene Simensen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6</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Morten Høvren Myhre</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b/>
                      <w:bCs/>
                      <w:szCs w:val="24"/>
                      <w:lang w:eastAsia="nb-NO"/>
                    </w:rPr>
                  </w:pPr>
                  <w:r w:rsidRPr="00960509">
                    <w:rPr>
                      <w:b/>
                      <w:bCs/>
                      <w:szCs w:val="24"/>
                      <w:lang w:eastAsia="nb-NO"/>
                    </w:rPr>
                    <w:t>Møre og Romsdal Eien</w:t>
                  </w:r>
                  <w:r>
                    <w:rPr>
                      <w:b/>
                      <w:bCs/>
                      <w:szCs w:val="24"/>
                      <w:lang w:eastAsia="nb-NO"/>
                    </w:rPr>
                    <w:t>domsmeglerforening</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Randi Hollingen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2</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Mette Skavnes</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3</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Trine Ulla</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4</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Julianne Sørheim</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5</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Maria Klinge</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b/>
                      <w:bCs/>
                      <w:szCs w:val="24"/>
                      <w:lang w:eastAsia="nb-NO"/>
                    </w:rPr>
                  </w:pPr>
                  <w:r w:rsidRPr="00960509">
                    <w:rPr>
                      <w:b/>
                      <w:bCs/>
                      <w:szCs w:val="24"/>
                      <w:lang w:eastAsia="nb-NO"/>
                    </w:rPr>
                    <w:t>Nord-Norge Eien</w:t>
                  </w:r>
                  <w:r>
                    <w:rPr>
                      <w:b/>
                      <w:bCs/>
                      <w:szCs w:val="24"/>
                      <w:lang w:eastAsia="nb-NO"/>
                    </w:rPr>
                    <w:t>domsmeglerforening</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Noel Pedersen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2</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Jørgen Sjøhagen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lastRenderedPageBreak/>
                    <w:t>3</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Cicilie Toresen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4</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Ovidie Flobakk Bråten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5</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Ketil Tallberg</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6</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Sirianne Voie Brochmann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b/>
                      <w:bCs/>
                      <w:szCs w:val="24"/>
                      <w:lang w:eastAsia="nb-NO"/>
                    </w:rPr>
                  </w:pPr>
                  <w:r w:rsidRPr="00960509">
                    <w:rPr>
                      <w:b/>
                      <w:bCs/>
                      <w:szCs w:val="24"/>
                      <w:lang w:eastAsia="nb-NO"/>
                    </w:rPr>
                    <w:t>Oslo og Akershus Eiend</w:t>
                  </w:r>
                  <w:r>
                    <w:rPr>
                      <w:b/>
                      <w:bCs/>
                      <w:szCs w:val="24"/>
                      <w:lang w:eastAsia="nb-NO"/>
                    </w:rPr>
                    <w:t>omsmeglerforening</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Anders Foss</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2</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Susanne T. Mevold</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3</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Bent A. Norderhaug</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4</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Hanne Rønningen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5</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Stein Vaagan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6</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Gunnar Krogsveen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7</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Karsten Onsrud</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8</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Per-Einar Uldalen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9</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Synnøve Nyhagen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10</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Vegar Gjæver</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13</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Jannicke Sebelien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14</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Øivind Andreas Tandberg</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15</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 xml:space="preserve">Bjørn-Vidar Lazar Braathen </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16</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Eileen Vammervold Dreyer</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17</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Thomas N. Gabrielsen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18</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Tone E. Thalberg Andersen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19</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Birgitte Dalsøren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20</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Vegard Fjeldheim</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21</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Christian Foss</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22</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Magne Blindheim</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23</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Petter Birkrem</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25</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color w:val="000000"/>
                      <w:szCs w:val="24"/>
                      <w:lang w:eastAsia="nb-NO"/>
                    </w:rPr>
                  </w:pPr>
                  <w:r w:rsidRPr="00960509">
                    <w:rPr>
                      <w:color w:val="000000"/>
                      <w:szCs w:val="24"/>
                      <w:lang w:eastAsia="nb-NO"/>
                    </w:rPr>
                    <w:t>Jon Ugland</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b/>
                      <w:bCs/>
                      <w:szCs w:val="24"/>
                      <w:lang w:eastAsia="nb-NO"/>
                    </w:rPr>
                  </w:pPr>
                  <w:r w:rsidRPr="00960509">
                    <w:rPr>
                      <w:b/>
                      <w:bCs/>
                      <w:szCs w:val="24"/>
                      <w:lang w:eastAsia="nb-NO"/>
                    </w:rPr>
                    <w:t>Rogaland Eiend</w:t>
                  </w:r>
                  <w:r>
                    <w:rPr>
                      <w:b/>
                      <w:bCs/>
                      <w:szCs w:val="24"/>
                      <w:lang w:eastAsia="nb-NO"/>
                    </w:rPr>
                    <w:t>omsmeglerforening</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Rune Bertelsen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2</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Morgan Thorsell</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3</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Mads Fossmark</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4</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Marie Brunes</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5</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Kåre Mæland</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6</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 xml:space="preserve">Sigrunn U. Stangeland </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7</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Tormod Roth</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8</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 xml:space="preserve">Fredrik Simonsen </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9</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May Kristin Enevoldsen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10</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Grethe Eriksen</w:t>
                  </w:r>
                </w:p>
              </w:tc>
            </w:tr>
            <w:tr w:rsidR="008366F8" w:rsidRPr="00960509" w:rsidTr="008366F8">
              <w:trPr>
                <w:trHeight w:val="255"/>
              </w:trPr>
              <w:tc>
                <w:tcPr>
                  <w:tcW w:w="600" w:type="dxa"/>
                  <w:tcBorders>
                    <w:top w:val="nil"/>
                    <w:left w:val="nil"/>
                    <w:bottom w:val="nil"/>
                    <w:right w:val="nil"/>
                  </w:tcBorders>
                  <w:shd w:val="clear" w:color="auto" w:fill="auto"/>
                  <w:noWrap/>
                  <w:vAlign w:val="bottom"/>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tcPr>
                <w:p w:rsidR="008366F8" w:rsidRPr="00960509" w:rsidRDefault="008366F8" w:rsidP="00960509">
                  <w:pPr>
                    <w:rPr>
                      <w:szCs w:val="24"/>
                      <w:lang w:eastAsia="nb-NO"/>
                    </w:rPr>
                  </w:pP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b/>
                      <w:bCs/>
                      <w:szCs w:val="24"/>
                      <w:lang w:eastAsia="nb-NO"/>
                    </w:rPr>
                  </w:pPr>
                  <w:r w:rsidRPr="00960509">
                    <w:rPr>
                      <w:b/>
                      <w:bCs/>
                      <w:szCs w:val="24"/>
                      <w:lang w:eastAsia="nb-NO"/>
                    </w:rPr>
                    <w:t>Sørlandet Eien</w:t>
                  </w:r>
                  <w:r>
                    <w:rPr>
                      <w:b/>
                      <w:bCs/>
                      <w:szCs w:val="24"/>
                      <w:lang w:eastAsia="nb-NO"/>
                    </w:rPr>
                    <w:t>domsmeglerforening</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Camilla Stenberg Rimestad</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2</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Lise Kjelle</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3</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Jill Steene</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4</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Marit Nielsen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5</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Gustav Sædberg</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6</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 xml:space="preserve">Tone Almedal </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7</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Eivind H. Skajaa</w:t>
                  </w:r>
                </w:p>
              </w:tc>
            </w:tr>
            <w:tr w:rsidR="008366F8" w:rsidRPr="00960509" w:rsidTr="008366F8">
              <w:trPr>
                <w:trHeight w:val="22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b/>
                      <w:bCs/>
                      <w:szCs w:val="24"/>
                      <w:lang w:eastAsia="nb-NO"/>
                    </w:rPr>
                  </w:pPr>
                  <w:r w:rsidRPr="00960509">
                    <w:rPr>
                      <w:b/>
                      <w:bCs/>
                      <w:szCs w:val="24"/>
                      <w:lang w:eastAsia="nb-NO"/>
                    </w:rPr>
                    <w:t>Telemark, Vestfold og Buskerud Eiend</w:t>
                  </w:r>
                  <w:r>
                    <w:rPr>
                      <w:b/>
                      <w:bCs/>
                      <w:szCs w:val="24"/>
                      <w:lang w:eastAsia="nb-NO"/>
                    </w:rPr>
                    <w:t>omsmeglerforening</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lastRenderedPageBreak/>
                    <w:t>1</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Morten Askjem Olafsen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2</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Geir Storli</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3</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Annette Lindhjem</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4</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Gro Klokseth Eide</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5</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Tore Dahl</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6</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Knut Falck Bergan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b/>
                      <w:bCs/>
                      <w:szCs w:val="24"/>
                      <w:lang w:eastAsia="nb-NO"/>
                    </w:rPr>
                  </w:pPr>
                  <w:r w:rsidRPr="00960509">
                    <w:rPr>
                      <w:b/>
                      <w:bCs/>
                      <w:szCs w:val="24"/>
                      <w:lang w:eastAsia="nb-NO"/>
                    </w:rPr>
                    <w:t>Trøndelag Eien</w:t>
                  </w:r>
                  <w:r>
                    <w:rPr>
                      <w:b/>
                      <w:bCs/>
                      <w:szCs w:val="24"/>
                      <w:lang w:eastAsia="nb-NO"/>
                    </w:rPr>
                    <w:t>domsmeglerforening</w:t>
                  </w:r>
                </w:p>
              </w:tc>
            </w:tr>
            <w:tr w:rsidR="008366F8" w:rsidRPr="00960509" w:rsidTr="008366F8">
              <w:trPr>
                <w:trHeight w:val="300"/>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w:t>
                  </w:r>
                </w:p>
              </w:tc>
              <w:tc>
                <w:tcPr>
                  <w:tcW w:w="7420" w:type="dxa"/>
                  <w:tcBorders>
                    <w:top w:val="nil"/>
                    <w:left w:val="nil"/>
                    <w:bottom w:val="nil"/>
                    <w:right w:val="nil"/>
                  </w:tcBorders>
                  <w:shd w:val="clear" w:color="auto" w:fill="auto"/>
                  <w:vAlign w:val="center"/>
                  <w:hideMark/>
                </w:tcPr>
                <w:p w:rsidR="008366F8" w:rsidRPr="00960509" w:rsidRDefault="008366F8" w:rsidP="00960509">
                  <w:pPr>
                    <w:rPr>
                      <w:color w:val="000000"/>
                      <w:szCs w:val="24"/>
                      <w:lang w:eastAsia="nb-NO"/>
                    </w:rPr>
                  </w:pPr>
                  <w:r w:rsidRPr="00960509">
                    <w:rPr>
                      <w:color w:val="000000"/>
                      <w:szCs w:val="24"/>
                      <w:lang w:eastAsia="nb-NO"/>
                    </w:rPr>
                    <w:t>Tom Henrik Jacobsen</w:t>
                  </w:r>
                </w:p>
              </w:tc>
            </w:tr>
            <w:tr w:rsidR="008366F8" w:rsidRPr="00960509" w:rsidTr="008366F8">
              <w:trPr>
                <w:trHeight w:val="300"/>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2</w:t>
                  </w:r>
                </w:p>
              </w:tc>
              <w:tc>
                <w:tcPr>
                  <w:tcW w:w="7420" w:type="dxa"/>
                  <w:tcBorders>
                    <w:top w:val="nil"/>
                    <w:left w:val="nil"/>
                    <w:bottom w:val="nil"/>
                    <w:right w:val="nil"/>
                  </w:tcBorders>
                  <w:shd w:val="clear" w:color="auto" w:fill="auto"/>
                  <w:vAlign w:val="center"/>
                  <w:hideMark/>
                </w:tcPr>
                <w:p w:rsidR="008366F8" w:rsidRPr="00960509" w:rsidRDefault="008366F8" w:rsidP="00960509">
                  <w:pPr>
                    <w:rPr>
                      <w:color w:val="000000"/>
                      <w:szCs w:val="24"/>
                      <w:lang w:eastAsia="nb-NO"/>
                    </w:rPr>
                  </w:pPr>
                  <w:r w:rsidRPr="00960509">
                    <w:rPr>
                      <w:color w:val="000000"/>
                      <w:szCs w:val="24"/>
                      <w:lang w:eastAsia="nb-NO"/>
                    </w:rPr>
                    <w:t>Børre Voll</w:t>
                  </w:r>
                </w:p>
              </w:tc>
            </w:tr>
            <w:tr w:rsidR="008366F8" w:rsidRPr="00960509" w:rsidTr="008366F8">
              <w:trPr>
                <w:trHeight w:val="300"/>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3</w:t>
                  </w:r>
                </w:p>
              </w:tc>
              <w:tc>
                <w:tcPr>
                  <w:tcW w:w="7420" w:type="dxa"/>
                  <w:tcBorders>
                    <w:top w:val="nil"/>
                    <w:left w:val="nil"/>
                    <w:bottom w:val="nil"/>
                    <w:right w:val="nil"/>
                  </w:tcBorders>
                  <w:shd w:val="clear" w:color="auto" w:fill="auto"/>
                  <w:vAlign w:val="center"/>
                  <w:hideMark/>
                </w:tcPr>
                <w:p w:rsidR="008366F8" w:rsidRPr="00960509" w:rsidRDefault="008366F8" w:rsidP="00960509">
                  <w:pPr>
                    <w:rPr>
                      <w:color w:val="000000"/>
                      <w:szCs w:val="24"/>
                      <w:lang w:eastAsia="nb-NO"/>
                    </w:rPr>
                  </w:pPr>
                  <w:r w:rsidRPr="00960509">
                    <w:rPr>
                      <w:color w:val="000000"/>
                      <w:szCs w:val="24"/>
                      <w:lang w:eastAsia="nb-NO"/>
                    </w:rPr>
                    <w:t>Linda Husby</w:t>
                  </w:r>
                </w:p>
              </w:tc>
            </w:tr>
            <w:tr w:rsidR="008366F8" w:rsidRPr="00960509" w:rsidTr="008366F8">
              <w:trPr>
                <w:trHeight w:val="300"/>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4</w:t>
                  </w:r>
                </w:p>
              </w:tc>
              <w:tc>
                <w:tcPr>
                  <w:tcW w:w="7420" w:type="dxa"/>
                  <w:tcBorders>
                    <w:top w:val="nil"/>
                    <w:left w:val="nil"/>
                    <w:bottom w:val="nil"/>
                    <w:right w:val="nil"/>
                  </w:tcBorders>
                  <w:shd w:val="clear" w:color="auto" w:fill="auto"/>
                  <w:vAlign w:val="center"/>
                  <w:hideMark/>
                </w:tcPr>
                <w:p w:rsidR="008366F8" w:rsidRPr="00960509" w:rsidRDefault="008366F8" w:rsidP="00960509">
                  <w:pPr>
                    <w:rPr>
                      <w:color w:val="000000"/>
                      <w:szCs w:val="24"/>
                      <w:lang w:eastAsia="nb-NO"/>
                    </w:rPr>
                  </w:pPr>
                  <w:r w:rsidRPr="00960509">
                    <w:rPr>
                      <w:color w:val="000000"/>
                      <w:szCs w:val="24"/>
                      <w:lang w:eastAsia="nb-NO"/>
                    </w:rPr>
                    <w:t>Erlenn Ingebrigtsen</w:t>
                  </w:r>
                </w:p>
              </w:tc>
            </w:tr>
            <w:tr w:rsidR="008366F8" w:rsidRPr="00960509" w:rsidTr="008366F8">
              <w:trPr>
                <w:trHeight w:val="300"/>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5</w:t>
                  </w:r>
                </w:p>
              </w:tc>
              <w:tc>
                <w:tcPr>
                  <w:tcW w:w="7420" w:type="dxa"/>
                  <w:tcBorders>
                    <w:top w:val="nil"/>
                    <w:left w:val="nil"/>
                    <w:bottom w:val="nil"/>
                    <w:right w:val="nil"/>
                  </w:tcBorders>
                  <w:shd w:val="clear" w:color="auto" w:fill="auto"/>
                  <w:vAlign w:val="center"/>
                  <w:hideMark/>
                </w:tcPr>
                <w:p w:rsidR="008366F8" w:rsidRPr="00960509" w:rsidRDefault="008366F8" w:rsidP="00960509">
                  <w:pPr>
                    <w:rPr>
                      <w:color w:val="000000"/>
                      <w:szCs w:val="24"/>
                      <w:lang w:eastAsia="nb-NO"/>
                    </w:rPr>
                  </w:pPr>
                  <w:r w:rsidRPr="00960509">
                    <w:rPr>
                      <w:color w:val="000000"/>
                      <w:szCs w:val="24"/>
                      <w:lang w:eastAsia="nb-NO"/>
                    </w:rPr>
                    <w:t>Siv Kristin Fosli</w:t>
                  </w:r>
                </w:p>
              </w:tc>
            </w:tr>
            <w:tr w:rsidR="008366F8" w:rsidRPr="00960509" w:rsidTr="008366F8">
              <w:trPr>
                <w:trHeight w:val="300"/>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6</w:t>
                  </w:r>
                </w:p>
              </w:tc>
              <w:tc>
                <w:tcPr>
                  <w:tcW w:w="7420" w:type="dxa"/>
                  <w:tcBorders>
                    <w:top w:val="nil"/>
                    <w:left w:val="nil"/>
                    <w:bottom w:val="nil"/>
                    <w:right w:val="nil"/>
                  </w:tcBorders>
                  <w:shd w:val="clear" w:color="auto" w:fill="auto"/>
                  <w:vAlign w:val="center"/>
                  <w:hideMark/>
                </w:tcPr>
                <w:p w:rsidR="008366F8" w:rsidRPr="00960509" w:rsidRDefault="008366F8" w:rsidP="00960509">
                  <w:pPr>
                    <w:rPr>
                      <w:color w:val="000000"/>
                      <w:szCs w:val="24"/>
                      <w:lang w:eastAsia="nb-NO"/>
                    </w:rPr>
                  </w:pPr>
                  <w:r w:rsidRPr="00960509">
                    <w:rPr>
                      <w:color w:val="000000"/>
                      <w:szCs w:val="24"/>
                      <w:lang w:eastAsia="nb-NO"/>
                    </w:rPr>
                    <w:t>Elisabeth Maudal</w:t>
                  </w:r>
                </w:p>
              </w:tc>
            </w:tr>
            <w:tr w:rsidR="008366F8" w:rsidRPr="00960509" w:rsidTr="008366F8">
              <w:trPr>
                <w:trHeight w:val="300"/>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7</w:t>
                  </w:r>
                </w:p>
              </w:tc>
              <w:tc>
                <w:tcPr>
                  <w:tcW w:w="7420" w:type="dxa"/>
                  <w:tcBorders>
                    <w:top w:val="nil"/>
                    <w:left w:val="nil"/>
                    <w:bottom w:val="nil"/>
                    <w:right w:val="nil"/>
                  </w:tcBorders>
                  <w:shd w:val="clear" w:color="auto" w:fill="auto"/>
                  <w:vAlign w:val="center"/>
                  <w:hideMark/>
                </w:tcPr>
                <w:p w:rsidR="008366F8" w:rsidRPr="00960509" w:rsidRDefault="008366F8" w:rsidP="00960509">
                  <w:pPr>
                    <w:rPr>
                      <w:color w:val="000000"/>
                      <w:szCs w:val="24"/>
                      <w:lang w:eastAsia="nb-NO"/>
                    </w:rPr>
                  </w:pPr>
                  <w:r w:rsidRPr="00960509">
                    <w:rPr>
                      <w:color w:val="000000"/>
                      <w:szCs w:val="24"/>
                      <w:lang w:eastAsia="nb-NO"/>
                    </w:rPr>
                    <w:t>Bente Lill Andersen</w:t>
                  </w:r>
                </w:p>
              </w:tc>
            </w:tr>
            <w:tr w:rsidR="008366F8" w:rsidRPr="00960509" w:rsidTr="008366F8">
              <w:trPr>
                <w:trHeight w:val="300"/>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8</w:t>
                  </w:r>
                </w:p>
              </w:tc>
              <w:tc>
                <w:tcPr>
                  <w:tcW w:w="7420" w:type="dxa"/>
                  <w:tcBorders>
                    <w:top w:val="nil"/>
                    <w:left w:val="nil"/>
                    <w:bottom w:val="nil"/>
                    <w:right w:val="nil"/>
                  </w:tcBorders>
                  <w:shd w:val="clear" w:color="auto" w:fill="auto"/>
                  <w:vAlign w:val="center"/>
                  <w:hideMark/>
                </w:tcPr>
                <w:p w:rsidR="008366F8" w:rsidRPr="00960509" w:rsidRDefault="008366F8" w:rsidP="00960509">
                  <w:pPr>
                    <w:rPr>
                      <w:color w:val="000000"/>
                      <w:szCs w:val="24"/>
                      <w:lang w:eastAsia="nb-NO"/>
                    </w:rPr>
                  </w:pPr>
                  <w:r w:rsidRPr="00960509">
                    <w:rPr>
                      <w:color w:val="000000"/>
                      <w:szCs w:val="24"/>
                      <w:lang w:eastAsia="nb-NO"/>
                    </w:rPr>
                    <w:t>Marianne Moursund</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r>
            <w:tr w:rsidR="008366F8" w:rsidRPr="00960509" w:rsidTr="008366F8">
              <w:trPr>
                <w:trHeight w:val="240"/>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b/>
                      <w:bCs/>
                      <w:szCs w:val="24"/>
                      <w:lang w:eastAsia="nb-NO"/>
                    </w:rPr>
                  </w:pPr>
                  <w:r w:rsidRPr="00960509">
                    <w:rPr>
                      <w:b/>
                      <w:bCs/>
                      <w:szCs w:val="24"/>
                      <w:lang w:eastAsia="nb-NO"/>
                    </w:rPr>
                    <w:t>Vestlandet Eien</w:t>
                  </w:r>
                  <w:r>
                    <w:rPr>
                      <w:b/>
                      <w:bCs/>
                      <w:szCs w:val="24"/>
                      <w:lang w:eastAsia="nb-NO"/>
                    </w:rPr>
                    <w:t>domsmeglerforening</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w:t>
                  </w:r>
                </w:p>
              </w:tc>
              <w:tc>
                <w:tcPr>
                  <w:tcW w:w="7420" w:type="dxa"/>
                  <w:tcBorders>
                    <w:top w:val="nil"/>
                    <w:left w:val="nil"/>
                    <w:bottom w:val="nil"/>
                    <w:right w:val="nil"/>
                  </w:tcBorders>
                  <w:shd w:val="clear" w:color="auto" w:fill="auto"/>
                  <w:noWrap/>
                  <w:vAlign w:val="center"/>
                  <w:hideMark/>
                </w:tcPr>
                <w:p w:rsidR="008366F8" w:rsidRPr="00960509" w:rsidRDefault="008366F8" w:rsidP="00960509">
                  <w:pPr>
                    <w:rPr>
                      <w:color w:val="333333"/>
                      <w:szCs w:val="24"/>
                      <w:lang w:eastAsia="nb-NO"/>
                    </w:rPr>
                  </w:pPr>
                  <w:r w:rsidRPr="00960509">
                    <w:rPr>
                      <w:color w:val="333333"/>
                      <w:szCs w:val="24"/>
                      <w:lang w:eastAsia="nb-NO"/>
                    </w:rPr>
                    <w:t>Jard Berg</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2</w:t>
                  </w:r>
                </w:p>
              </w:tc>
              <w:tc>
                <w:tcPr>
                  <w:tcW w:w="7420" w:type="dxa"/>
                  <w:tcBorders>
                    <w:top w:val="nil"/>
                    <w:left w:val="nil"/>
                    <w:bottom w:val="nil"/>
                    <w:right w:val="nil"/>
                  </w:tcBorders>
                  <w:shd w:val="clear" w:color="auto" w:fill="auto"/>
                  <w:noWrap/>
                  <w:vAlign w:val="center"/>
                  <w:hideMark/>
                </w:tcPr>
                <w:p w:rsidR="008366F8" w:rsidRPr="00960509" w:rsidRDefault="008366F8" w:rsidP="00960509">
                  <w:pPr>
                    <w:rPr>
                      <w:color w:val="333333"/>
                      <w:szCs w:val="24"/>
                      <w:lang w:eastAsia="nb-NO"/>
                    </w:rPr>
                  </w:pPr>
                  <w:r w:rsidRPr="00960509">
                    <w:rPr>
                      <w:color w:val="333333"/>
                      <w:szCs w:val="24"/>
                      <w:lang w:eastAsia="nb-NO"/>
                    </w:rPr>
                    <w:t>Svein Kvamme Bergum</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3</w:t>
                  </w:r>
                </w:p>
              </w:tc>
              <w:tc>
                <w:tcPr>
                  <w:tcW w:w="7420" w:type="dxa"/>
                  <w:tcBorders>
                    <w:top w:val="nil"/>
                    <w:left w:val="nil"/>
                    <w:bottom w:val="nil"/>
                    <w:right w:val="nil"/>
                  </w:tcBorders>
                  <w:shd w:val="clear" w:color="auto" w:fill="auto"/>
                  <w:noWrap/>
                  <w:vAlign w:val="center"/>
                  <w:hideMark/>
                </w:tcPr>
                <w:p w:rsidR="008366F8" w:rsidRPr="00960509" w:rsidRDefault="008366F8" w:rsidP="00960509">
                  <w:pPr>
                    <w:rPr>
                      <w:color w:val="333333"/>
                      <w:szCs w:val="24"/>
                      <w:lang w:eastAsia="nb-NO"/>
                    </w:rPr>
                  </w:pPr>
                  <w:r w:rsidRPr="00960509">
                    <w:rPr>
                      <w:color w:val="333333"/>
                      <w:szCs w:val="24"/>
                      <w:lang w:eastAsia="nb-NO"/>
                    </w:rPr>
                    <w:t>Arild Berentzen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5</w:t>
                  </w:r>
                </w:p>
              </w:tc>
              <w:tc>
                <w:tcPr>
                  <w:tcW w:w="7420" w:type="dxa"/>
                  <w:tcBorders>
                    <w:top w:val="nil"/>
                    <w:left w:val="nil"/>
                    <w:bottom w:val="nil"/>
                    <w:right w:val="nil"/>
                  </w:tcBorders>
                  <w:shd w:val="clear" w:color="auto" w:fill="auto"/>
                  <w:noWrap/>
                  <w:vAlign w:val="center"/>
                  <w:hideMark/>
                </w:tcPr>
                <w:p w:rsidR="008366F8" w:rsidRPr="00960509" w:rsidRDefault="008366F8" w:rsidP="00960509">
                  <w:pPr>
                    <w:rPr>
                      <w:color w:val="333333"/>
                      <w:szCs w:val="24"/>
                      <w:lang w:eastAsia="nb-NO"/>
                    </w:rPr>
                  </w:pPr>
                  <w:r w:rsidRPr="00960509">
                    <w:rPr>
                      <w:color w:val="333333"/>
                      <w:szCs w:val="24"/>
                      <w:lang w:eastAsia="nb-NO"/>
                    </w:rPr>
                    <w:t>Fredrik Søreide</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6</w:t>
                  </w:r>
                </w:p>
              </w:tc>
              <w:tc>
                <w:tcPr>
                  <w:tcW w:w="7420" w:type="dxa"/>
                  <w:tcBorders>
                    <w:top w:val="nil"/>
                    <w:left w:val="nil"/>
                    <w:bottom w:val="nil"/>
                    <w:right w:val="nil"/>
                  </w:tcBorders>
                  <w:shd w:val="clear" w:color="auto" w:fill="auto"/>
                  <w:noWrap/>
                  <w:vAlign w:val="center"/>
                  <w:hideMark/>
                </w:tcPr>
                <w:p w:rsidR="008366F8" w:rsidRPr="00960509" w:rsidRDefault="008366F8" w:rsidP="00960509">
                  <w:pPr>
                    <w:rPr>
                      <w:color w:val="333333"/>
                      <w:szCs w:val="24"/>
                      <w:lang w:eastAsia="nb-NO"/>
                    </w:rPr>
                  </w:pPr>
                  <w:r w:rsidRPr="00960509">
                    <w:rPr>
                      <w:color w:val="333333"/>
                      <w:szCs w:val="24"/>
                      <w:lang w:eastAsia="nb-NO"/>
                    </w:rPr>
                    <w:t>Jan-Erik Larsen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7</w:t>
                  </w:r>
                </w:p>
              </w:tc>
              <w:tc>
                <w:tcPr>
                  <w:tcW w:w="7420" w:type="dxa"/>
                  <w:tcBorders>
                    <w:top w:val="nil"/>
                    <w:left w:val="nil"/>
                    <w:bottom w:val="nil"/>
                    <w:right w:val="nil"/>
                  </w:tcBorders>
                  <w:shd w:val="clear" w:color="auto" w:fill="auto"/>
                  <w:noWrap/>
                  <w:vAlign w:val="center"/>
                  <w:hideMark/>
                </w:tcPr>
                <w:p w:rsidR="008366F8" w:rsidRPr="00960509" w:rsidRDefault="008366F8" w:rsidP="00960509">
                  <w:pPr>
                    <w:rPr>
                      <w:color w:val="333333"/>
                      <w:szCs w:val="24"/>
                      <w:lang w:eastAsia="nb-NO"/>
                    </w:rPr>
                  </w:pPr>
                  <w:r w:rsidRPr="00960509">
                    <w:rPr>
                      <w:color w:val="333333"/>
                      <w:szCs w:val="24"/>
                      <w:lang w:eastAsia="nb-NO"/>
                    </w:rPr>
                    <w:t>Are Fotland</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8</w:t>
                  </w:r>
                </w:p>
              </w:tc>
              <w:tc>
                <w:tcPr>
                  <w:tcW w:w="7420" w:type="dxa"/>
                  <w:tcBorders>
                    <w:top w:val="nil"/>
                    <w:left w:val="nil"/>
                    <w:bottom w:val="nil"/>
                    <w:right w:val="nil"/>
                  </w:tcBorders>
                  <w:shd w:val="clear" w:color="auto" w:fill="auto"/>
                  <w:noWrap/>
                  <w:vAlign w:val="center"/>
                  <w:hideMark/>
                </w:tcPr>
                <w:p w:rsidR="008366F8" w:rsidRPr="00960509" w:rsidRDefault="008366F8" w:rsidP="00960509">
                  <w:pPr>
                    <w:rPr>
                      <w:color w:val="333333"/>
                      <w:szCs w:val="24"/>
                      <w:lang w:eastAsia="nb-NO"/>
                    </w:rPr>
                  </w:pPr>
                  <w:r w:rsidRPr="00960509">
                    <w:rPr>
                      <w:color w:val="333333"/>
                      <w:szCs w:val="24"/>
                      <w:lang w:eastAsia="nb-NO"/>
                    </w:rPr>
                    <w:t>Jo André Hagen</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9</w:t>
                  </w:r>
                </w:p>
              </w:tc>
              <w:tc>
                <w:tcPr>
                  <w:tcW w:w="7420" w:type="dxa"/>
                  <w:tcBorders>
                    <w:top w:val="nil"/>
                    <w:left w:val="nil"/>
                    <w:bottom w:val="nil"/>
                    <w:right w:val="nil"/>
                  </w:tcBorders>
                  <w:shd w:val="clear" w:color="auto" w:fill="auto"/>
                  <w:noWrap/>
                  <w:vAlign w:val="center"/>
                  <w:hideMark/>
                </w:tcPr>
                <w:p w:rsidR="008366F8" w:rsidRPr="00960509" w:rsidRDefault="008366F8" w:rsidP="00960509">
                  <w:pPr>
                    <w:rPr>
                      <w:color w:val="333333"/>
                      <w:szCs w:val="24"/>
                      <w:lang w:eastAsia="nb-NO"/>
                    </w:rPr>
                  </w:pPr>
                  <w:r w:rsidRPr="00960509">
                    <w:rPr>
                      <w:color w:val="333333"/>
                      <w:szCs w:val="24"/>
                      <w:lang w:eastAsia="nb-NO"/>
                    </w:rPr>
                    <w:t>Tordis Russøy</w:t>
                  </w: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r>
            <w:tr w:rsidR="008366F8" w:rsidRPr="00960509" w:rsidTr="008366F8">
              <w:trPr>
                <w:trHeight w:val="255"/>
              </w:trPr>
              <w:tc>
                <w:tcPr>
                  <w:tcW w:w="60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b/>
                      <w:bCs/>
                      <w:szCs w:val="24"/>
                      <w:lang w:eastAsia="nb-NO"/>
                    </w:rPr>
                  </w:pPr>
                  <w:r w:rsidRPr="00960509">
                    <w:rPr>
                      <w:b/>
                      <w:bCs/>
                      <w:szCs w:val="24"/>
                      <w:lang w:eastAsia="nb-NO"/>
                    </w:rPr>
                    <w:t>Østfold Eien</w:t>
                  </w:r>
                  <w:r>
                    <w:rPr>
                      <w:b/>
                      <w:bCs/>
                      <w:szCs w:val="24"/>
                      <w:lang w:eastAsia="nb-NO"/>
                    </w:rPr>
                    <w:t>domsmeglerforening</w:t>
                  </w:r>
                </w:p>
              </w:tc>
            </w:tr>
            <w:tr w:rsidR="008366F8" w:rsidRPr="00960509" w:rsidTr="008366F8">
              <w:trPr>
                <w:trHeight w:val="300"/>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1</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Amund Tvete Hermansen</w:t>
                  </w:r>
                </w:p>
              </w:tc>
            </w:tr>
            <w:tr w:rsidR="008366F8" w:rsidRPr="00960509" w:rsidTr="008366F8">
              <w:trPr>
                <w:trHeight w:val="300"/>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2</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Kim André Johansen</w:t>
                  </w:r>
                </w:p>
              </w:tc>
            </w:tr>
            <w:tr w:rsidR="008366F8" w:rsidRPr="00960509" w:rsidTr="008366F8">
              <w:trPr>
                <w:trHeight w:val="300"/>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3</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Anne Mette Kløfsrud</w:t>
                  </w:r>
                </w:p>
              </w:tc>
            </w:tr>
            <w:tr w:rsidR="008366F8" w:rsidRPr="00960509" w:rsidTr="008366F8">
              <w:trPr>
                <w:trHeight w:val="300"/>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4</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Arne Trond Klemsdal</w:t>
                  </w:r>
                </w:p>
              </w:tc>
            </w:tr>
            <w:tr w:rsidR="008366F8" w:rsidRPr="00960509" w:rsidTr="008366F8">
              <w:trPr>
                <w:trHeight w:val="300"/>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5</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Jens August Larsen</w:t>
                  </w:r>
                </w:p>
              </w:tc>
            </w:tr>
            <w:tr w:rsidR="008366F8" w:rsidRPr="00960509" w:rsidTr="008366F8">
              <w:trPr>
                <w:trHeight w:val="300"/>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6</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Martin Stangeland</w:t>
                  </w:r>
                </w:p>
              </w:tc>
            </w:tr>
            <w:tr w:rsidR="008366F8" w:rsidRPr="00960509" w:rsidTr="008366F8">
              <w:trPr>
                <w:trHeight w:val="300"/>
              </w:trPr>
              <w:tc>
                <w:tcPr>
                  <w:tcW w:w="600" w:type="dxa"/>
                  <w:tcBorders>
                    <w:top w:val="nil"/>
                    <w:left w:val="nil"/>
                    <w:bottom w:val="nil"/>
                    <w:right w:val="nil"/>
                  </w:tcBorders>
                  <w:shd w:val="clear" w:color="auto" w:fill="auto"/>
                  <w:noWrap/>
                  <w:vAlign w:val="bottom"/>
                  <w:hideMark/>
                </w:tcPr>
                <w:p w:rsidR="008366F8" w:rsidRPr="00960509" w:rsidRDefault="008366F8" w:rsidP="00960509">
                  <w:pPr>
                    <w:jc w:val="right"/>
                    <w:rPr>
                      <w:i/>
                      <w:iCs/>
                      <w:szCs w:val="24"/>
                      <w:lang w:eastAsia="nb-NO"/>
                    </w:rPr>
                  </w:pPr>
                  <w:r w:rsidRPr="00960509">
                    <w:rPr>
                      <w:i/>
                      <w:iCs/>
                      <w:szCs w:val="24"/>
                      <w:lang w:eastAsia="nb-NO"/>
                    </w:rPr>
                    <w:t>7</w:t>
                  </w:r>
                </w:p>
              </w:tc>
              <w:tc>
                <w:tcPr>
                  <w:tcW w:w="7420" w:type="dxa"/>
                  <w:tcBorders>
                    <w:top w:val="nil"/>
                    <w:left w:val="nil"/>
                    <w:bottom w:val="nil"/>
                    <w:right w:val="nil"/>
                  </w:tcBorders>
                  <w:shd w:val="clear" w:color="auto" w:fill="auto"/>
                  <w:noWrap/>
                  <w:vAlign w:val="bottom"/>
                  <w:hideMark/>
                </w:tcPr>
                <w:p w:rsidR="008366F8" w:rsidRPr="00960509" w:rsidRDefault="008366F8" w:rsidP="00960509">
                  <w:pPr>
                    <w:rPr>
                      <w:szCs w:val="24"/>
                      <w:lang w:eastAsia="nb-NO"/>
                    </w:rPr>
                  </w:pPr>
                  <w:r w:rsidRPr="00960509">
                    <w:rPr>
                      <w:szCs w:val="24"/>
                      <w:lang w:eastAsia="nb-NO"/>
                    </w:rPr>
                    <w:t>Morten Stene</w:t>
                  </w:r>
                </w:p>
              </w:tc>
            </w:tr>
          </w:tbl>
          <w:p w:rsidR="00B37E75" w:rsidRDefault="00B37E75">
            <w:pPr>
              <w:rPr>
                <w:b/>
                <w:bCs/>
                <w:szCs w:val="24"/>
                <w:lang w:eastAsia="nb-NO"/>
              </w:rPr>
            </w:pPr>
          </w:p>
        </w:tc>
        <w:tc>
          <w:tcPr>
            <w:tcW w:w="1031" w:type="dxa"/>
            <w:tcBorders>
              <w:top w:val="nil"/>
              <w:left w:val="nil"/>
              <w:bottom w:val="nil"/>
              <w:right w:val="nil"/>
            </w:tcBorders>
            <w:noWrap/>
            <w:vAlign w:val="bottom"/>
          </w:tcPr>
          <w:p w:rsidR="00B37E75" w:rsidRDefault="00B37E75">
            <w:pPr>
              <w:rPr>
                <w:i/>
                <w:iCs/>
                <w:szCs w:val="24"/>
                <w:lang w:eastAsia="nb-NO"/>
              </w:rPr>
            </w:pPr>
          </w:p>
        </w:tc>
        <w:tc>
          <w:tcPr>
            <w:tcW w:w="7384" w:type="dxa"/>
            <w:tcBorders>
              <w:top w:val="nil"/>
              <w:left w:val="nil"/>
              <w:bottom w:val="nil"/>
              <w:right w:val="nil"/>
            </w:tcBorders>
            <w:noWrap/>
            <w:vAlign w:val="bottom"/>
          </w:tcPr>
          <w:p w:rsidR="00B37E75" w:rsidRDefault="00B37E75">
            <w:pPr>
              <w:rPr>
                <w:b/>
                <w:bCs/>
                <w:szCs w:val="24"/>
                <w:u w:val="single"/>
                <w:lang w:eastAsia="nb-NO"/>
              </w:rPr>
            </w:pPr>
          </w:p>
        </w:tc>
        <w:tc>
          <w:tcPr>
            <w:tcW w:w="160" w:type="dxa"/>
            <w:tcBorders>
              <w:top w:val="nil"/>
              <w:left w:val="nil"/>
              <w:bottom w:val="nil"/>
              <w:right w:val="nil"/>
            </w:tcBorders>
            <w:noWrap/>
            <w:vAlign w:val="bottom"/>
          </w:tcPr>
          <w:p w:rsidR="00B37E75" w:rsidRDefault="00B37E75">
            <w:pPr>
              <w:rPr>
                <w:szCs w:val="24"/>
                <w:lang w:eastAsia="nb-NO"/>
              </w:rPr>
            </w:pPr>
          </w:p>
        </w:tc>
        <w:tc>
          <w:tcPr>
            <w:tcW w:w="160" w:type="dxa"/>
            <w:tcBorders>
              <w:top w:val="nil"/>
              <w:left w:val="nil"/>
              <w:bottom w:val="nil"/>
              <w:right w:val="nil"/>
            </w:tcBorders>
            <w:noWrap/>
            <w:vAlign w:val="bottom"/>
          </w:tcPr>
          <w:p w:rsidR="00B37E75" w:rsidRDefault="00B37E75">
            <w:pPr>
              <w:rPr>
                <w:szCs w:val="24"/>
                <w:lang w:eastAsia="nb-NO"/>
              </w:rPr>
            </w:pPr>
          </w:p>
        </w:tc>
      </w:tr>
    </w:tbl>
    <w:p w:rsidR="00064DFD" w:rsidRDefault="00064DFD">
      <w:pPr>
        <w:pBdr>
          <w:bottom w:val="single" w:sz="12" w:space="1" w:color="auto"/>
        </w:pBdr>
        <w:rPr>
          <w:szCs w:val="24"/>
        </w:rPr>
      </w:pPr>
    </w:p>
    <w:p w:rsidR="00C861B0" w:rsidRDefault="00562C12">
      <w:pPr>
        <w:pStyle w:val="Overskrift1"/>
        <w:rPr>
          <w:szCs w:val="24"/>
        </w:rPr>
      </w:pPr>
      <w:r>
        <w:rPr>
          <w:szCs w:val="24"/>
        </w:rPr>
        <w:br/>
      </w:r>
    </w:p>
    <w:p w:rsidR="00B37E75" w:rsidRDefault="00B37E75">
      <w:pPr>
        <w:pStyle w:val="Overskrift1"/>
        <w:rPr>
          <w:szCs w:val="24"/>
        </w:rPr>
      </w:pPr>
      <w:r>
        <w:rPr>
          <w:szCs w:val="24"/>
        </w:rPr>
        <w:t>Sak 1:</w:t>
      </w:r>
      <w:r>
        <w:rPr>
          <w:szCs w:val="24"/>
        </w:rPr>
        <w:tab/>
        <w:t>Årsberetning fra styret for perioden 20</w:t>
      </w:r>
      <w:r w:rsidR="00C54011">
        <w:rPr>
          <w:szCs w:val="24"/>
        </w:rPr>
        <w:t>12</w:t>
      </w:r>
      <w:r w:rsidR="00D8287F">
        <w:rPr>
          <w:szCs w:val="24"/>
        </w:rPr>
        <w:t xml:space="preserve"> - </w:t>
      </w:r>
      <w:r>
        <w:rPr>
          <w:szCs w:val="24"/>
        </w:rPr>
        <w:t>20</w:t>
      </w:r>
      <w:r w:rsidR="00AA062A">
        <w:rPr>
          <w:szCs w:val="24"/>
        </w:rPr>
        <w:t>1</w:t>
      </w:r>
      <w:r w:rsidR="00C54011">
        <w:rPr>
          <w:szCs w:val="24"/>
        </w:rPr>
        <w:t>4</w:t>
      </w:r>
    </w:p>
    <w:p w:rsidR="004C6AD9" w:rsidRDefault="00B37E75">
      <w:pPr>
        <w:rPr>
          <w:szCs w:val="24"/>
        </w:rPr>
      </w:pPr>
      <w:r>
        <w:rPr>
          <w:szCs w:val="24"/>
        </w:rPr>
        <w:t>Beretningen ble gjennomgått punkt for punkt</w:t>
      </w:r>
      <w:r w:rsidR="004C6AD9">
        <w:rPr>
          <w:szCs w:val="24"/>
        </w:rPr>
        <w:t>.</w:t>
      </w:r>
    </w:p>
    <w:p w:rsidR="004C6AD9" w:rsidRDefault="004C6AD9">
      <w:pPr>
        <w:rPr>
          <w:szCs w:val="24"/>
        </w:rPr>
      </w:pPr>
    </w:p>
    <w:p w:rsidR="00B37E75" w:rsidRPr="00B94FB0" w:rsidRDefault="00B94FB0">
      <w:pPr>
        <w:rPr>
          <w:i/>
          <w:szCs w:val="24"/>
        </w:rPr>
      </w:pPr>
      <w:r>
        <w:rPr>
          <w:i/>
          <w:szCs w:val="24"/>
        </w:rPr>
        <w:t>Årsb</w:t>
      </w:r>
      <w:r w:rsidR="004C6AD9" w:rsidRPr="00B94FB0">
        <w:rPr>
          <w:i/>
          <w:szCs w:val="24"/>
        </w:rPr>
        <w:t xml:space="preserve">eretningen </w:t>
      </w:r>
      <w:r>
        <w:rPr>
          <w:i/>
          <w:szCs w:val="24"/>
        </w:rPr>
        <w:t xml:space="preserve">ble </w:t>
      </w:r>
      <w:r w:rsidR="00B37E75" w:rsidRPr="00B94FB0">
        <w:rPr>
          <w:i/>
          <w:szCs w:val="24"/>
        </w:rPr>
        <w:t xml:space="preserve">enstemmig </w:t>
      </w:r>
      <w:r>
        <w:rPr>
          <w:i/>
          <w:szCs w:val="24"/>
        </w:rPr>
        <w:t>vedtatt</w:t>
      </w:r>
      <w:r w:rsidR="00B37E75" w:rsidRPr="00B94FB0">
        <w:rPr>
          <w:i/>
          <w:szCs w:val="24"/>
        </w:rPr>
        <w:t xml:space="preserve"> som styrets årsberetning for 20</w:t>
      </w:r>
      <w:r w:rsidR="00A86689" w:rsidRPr="00B94FB0">
        <w:rPr>
          <w:i/>
          <w:szCs w:val="24"/>
        </w:rPr>
        <w:t>12</w:t>
      </w:r>
      <w:r w:rsidR="00D8287F" w:rsidRPr="00B94FB0">
        <w:rPr>
          <w:i/>
          <w:szCs w:val="24"/>
        </w:rPr>
        <w:t xml:space="preserve"> - </w:t>
      </w:r>
      <w:r w:rsidR="00B37E75" w:rsidRPr="00B94FB0">
        <w:rPr>
          <w:i/>
          <w:szCs w:val="24"/>
        </w:rPr>
        <w:t>20</w:t>
      </w:r>
      <w:r w:rsidR="00AA062A" w:rsidRPr="00B94FB0">
        <w:rPr>
          <w:i/>
          <w:szCs w:val="24"/>
        </w:rPr>
        <w:t>1</w:t>
      </w:r>
      <w:r w:rsidR="00A86689" w:rsidRPr="00B94FB0">
        <w:rPr>
          <w:i/>
          <w:szCs w:val="24"/>
        </w:rPr>
        <w:t>4</w:t>
      </w:r>
      <w:r w:rsidR="00B37E75" w:rsidRPr="00B94FB0">
        <w:rPr>
          <w:i/>
          <w:szCs w:val="24"/>
        </w:rPr>
        <w:t>.</w:t>
      </w:r>
    </w:p>
    <w:p w:rsidR="00D8287F" w:rsidRDefault="00D8287F">
      <w:pPr>
        <w:rPr>
          <w:szCs w:val="24"/>
        </w:rPr>
      </w:pPr>
    </w:p>
    <w:p w:rsidR="00064DFD" w:rsidRDefault="00064DFD">
      <w:pPr>
        <w:rPr>
          <w:szCs w:val="24"/>
        </w:rPr>
      </w:pPr>
    </w:p>
    <w:p w:rsidR="00B37E75" w:rsidRDefault="00B37E75">
      <w:pPr>
        <w:pStyle w:val="Overskrift1"/>
        <w:rPr>
          <w:szCs w:val="24"/>
        </w:rPr>
      </w:pPr>
      <w:r>
        <w:rPr>
          <w:szCs w:val="24"/>
        </w:rPr>
        <w:t>Sak 2:</w:t>
      </w:r>
      <w:r>
        <w:rPr>
          <w:szCs w:val="24"/>
        </w:rPr>
        <w:tab/>
        <w:t>Regnskap for 20</w:t>
      </w:r>
      <w:r w:rsidR="0063409A">
        <w:rPr>
          <w:szCs w:val="24"/>
        </w:rPr>
        <w:t>1</w:t>
      </w:r>
      <w:r w:rsidR="00A86689">
        <w:rPr>
          <w:szCs w:val="24"/>
        </w:rPr>
        <w:t>2 og 2013</w:t>
      </w:r>
    </w:p>
    <w:p w:rsidR="00B94FB0" w:rsidRDefault="00B37E75">
      <w:pPr>
        <w:rPr>
          <w:szCs w:val="24"/>
        </w:rPr>
      </w:pPr>
      <w:r>
        <w:rPr>
          <w:szCs w:val="24"/>
        </w:rPr>
        <w:t>Regnskap</w:t>
      </w:r>
      <w:r w:rsidR="003A47A3">
        <w:rPr>
          <w:szCs w:val="24"/>
        </w:rPr>
        <w:t>ene</w:t>
      </w:r>
      <w:r>
        <w:rPr>
          <w:szCs w:val="24"/>
        </w:rPr>
        <w:t xml:space="preserve"> </w:t>
      </w:r>
      <w:r w:rsidR="00064DFD">
        <w:rPr>
          <w:szCs w:val="24"/>
        </w:rPr>
        <w:t xml:space="preserve">med revisors beretning </w:t>
      </w:r>
      <w:r>
        <w:rPr>
          <w:szCs w:val="24"/>
        </w:rPr>
        <w:t xml:space="preserve">ble gjennomgått </w:t>
      </w:r>
      <w:r w:rsidR="003A47A3">
        <w:rPr>
          <w:szCs w:val="24"/>
        </w:rPr>
        <w:t xml:space="preserve">og kommentert </w:t>
      </w:r>
      <w:r>
        <w:rPr>
          <w:szCs w:val="24"/>
        </w:rPr>
        <w:t xml:space="preserve">av direktøren. </w:t>
      </w:r>
    </w:p>
    <w:p w:rsidR="00064DFD" w:rsidRDefault="00064DFD">
      <w:pPr>
        <w:rPr>
          <w:szCs w:val="24"/>
        </w:rPr>
      </w:pPr>
    </w:p>
    <w:p w:rsidR="00B37E75" w:rsidRPr="00B94FB0" w:rsidRDefault="00B94FB0">
      <w:pPr>
        <w:rPr>
          <w:i/>
          <w:szCs w:val="24"/>
        </w:rPr>
      </w:pPr>
      <w:r>
        <w:rPr>
          <w:i/>
          <w:szCs w:val="24"/>
        </w:rPr>
        <w:t>Årsr</w:t>
      </w:r>
      <w:r w:rsidR="0063409A" w:rsidRPr="00B94FB0">
        <w:rPr>
          <w:i/>
          <w:szCs w:val="24"/>
        </w:rPr>
        <w:t>egnskapene for 201</w:t>
      </w:r>
      <w:r w:rsidR="00A86689" w:rsidRPr="00B94FB0">
        <w:rPr>
          <w:i/>
          <w:szCs w:val="24"/>
        </w:rPr>
        <w:t>2</w:t>
      </w:r>
      <w:r w:rsidR="00B37E75" w:rsidRPr="00B94FB0">
        <w:rPr>
          <w:i/>
          <w:szCs w:val="24"/>
        </w:rPr>
        <w:t xml:space="preserve"> og 20</w:t>
      </w:r>
      <w:r w:rsidR="0063409A" w:rsidRPr="00B94FB0">
        <w:rPr>
          <w:i/>
          <w:szCs w:val="24"/>
        </w:rPr>
        <w:t>1</w:t>
      </w:r>
      <w:r w:rsidR="00A86689" w:rsidRPr="00B94FB0">
        <w:rPr>
          <w:i/>
          <w:szCs w:val="24"/>
        </w:rPr>
        <w:t>3</w:t>
      </w:r>
      <w:r w:rsidR="00B37E75" w:rsidRPr="00B94FB0">
        <w:rPr>
          <w:i/>
          <w:szCs w:val="24"/>
        </w:rPr>
        <w:t xml:space="preserve"> ble </w:t>
      </w:r>
      <w:r>
        <w:rPr>
          <w:i/>
          <w:szCs w:val="24"/>
        </w:rPr>
        <w:t>enstemmig vedtatt</w:t>
      </w:r>
      <w:r w:rsidR="00B37E75" w:rsidRPr="00B94FB0">
        <w:rPr>
          <w:i/>
          <w:szCs w:val="24"/>
        </w:rPr>
        <w:t xml:space="preserve">. </w:t>
      </w:r>
    </w:p>
    <w:p w:rsidR="00064DFD" w:rsidRDefault="00064DFD">
      <w:pPr>
        <w:rPr>
          <w:szCs w:val="24"/>
        </w:rPr>
      </w:pPr>
    </w:p>
    <w:p w:rsidR="00064DFD" w:rsidRDefault="00064DFD">
      <w:pPr>
        <w:rPr>
          <w:szCs w:val="24"/>
        </w:rPr>
      </w:pPr>
    </w:p>
    <w:p w:rsidR="00B37E75" w:rsidRDefault="00B37E75">
      <w:pPr>
        <w:pStyle w:val="Overskrift1"/>
        <w:rPr>
          <w:szCs w:val="24"/>
        </w:rPr>
      </w:pPr>
      <w:r>
        <w:rPr>
          <w:szCs w:val="24"/>
        </w:rPr>
        <w:t>Sak 3:</w:t>
      </w:r>
      <w:r>
        <w:rPr>
          <w:szCs w:val="24"/>
        </w:rPr>
        <w:tab/>
        <w:t>Fastsettelse av styrets godtgjørelse</w:t>
      </w:r>
    </w:p>
    <w:p w:rsidR="003A2FCD" w:rsidRDefault="00A86689" w:rsidP="002257F4">
      <w:r>
        <w:rPr>
          <w:iCs/>
        </w:rPr>
        <w:t xml:space="preserve">Styret hadde ikke foreslått noen endringer i honoraret til styrets medlemmer </w:t>
      </w:r>
      <w:r w:rsidR="003A2FCD">
        <w:t>for styre</w:t>
      </w:r>
      <w:r w:rsidR="00B33C10">
        <w:t>perioden 201</w:t>
      </w:r>
      <w:r>
        <w:t>4</w:t>
      </w:r>
      <w:r w:rsidR="00B33C10">
        <w:t xml:space="preserve"> – 201</w:t>
      </w:r>
      <w:r>
        <w:t>6</w:t>
      </w:r>
      <w:r w:rsidR="00CF6034">
        <w:t>:</w:t>
      </w:r>
    </w:p>
    <w:p w:rsidR="00064DFD" w:rsidRDefault="00064DFD" w:rsidP="002257F4"/>
    <w:p w:rsidR="002257F4" w:rsidRDefault="002257F4" w:rsidP="00A86689">
      <w:pPr>
        <w:pStyle w:val="Bunntekst"/>
        <w:tabs>
          <w:tab w:val="clear" w:pos="4536"/>
          <w:tab w:val="clear" w:pos="9072"/>
        </w:tabs>
        <w:ind w:left="708"/>
        <w:rPr>
          <w:iCs/>
          <w:lang w:eastAsia="en-US"/>
        </w:rPr>
      </w:pPr>
      <w:r>
        <w:rPr>
          <w:iCs/>
          <w:lang w:eastAsia="en-US"/>
        </w:rPr>
        <w:t xml:space="preserve">Styrets leder </w:t>
      </w:r>
      <w:r>
        <w:rPr>
          <w:iCs/>
          <w:lang w:eastAsia="en-US"/>
        </w:rPr>
        <w:tab/>
      </w:r>
      <w:r>
        <w:rPr>
          <w:iCs/>
          <w:lang w:eastAsia="en-US"/>
        </w:rPr>
        <w:tab/>
      </w:r>
      <w:r w:rsidR="00CF6034">
        <w:rPr>
          <w:iCs/>
          <w:lang w:eastAsia="en-US"/>
        </w:rPr>
        <w:tab/>
      </w:r>
      <w:r w:rsidR="003A2FCD">
        <w:rPr>
          <w:iCs/>
          <w:lang w:eastAsia="en-US"/>
        </w:rPr>
        <w:t>kr 45</w:t>
      </w:r>
      <w:r>
        <w:rPr>
          <w:iCs/>
          <w:lang w:eastAsia="en-US"/>
        </w:rPr>
        <w:t>0 000.-</w:t>
      </w:r>
    </w:p>
    <w:p w:rsidR="002257F4" w:rsidRDefault="002257F4" w:rsidP="00A86689">
      <w:pPr>
        <w:ind w:left="708"/>
        <w:rPr>
          <w:iCs/>
        </w:rPr>
      </w:pPr>
      <w:r>
        <w:rPr>
          <w:iCs/>
        </w:rPr>
        <w:t>Styrets nestleder</w:t>
      </w:r>
      <w:r>
        <w:rPr>
          <w:iCs/>
        </w:rPr>
        <w:tab/>
      </w:r>
      <w:r w:rsidR="00CF6034">
        <w:rPr>
          <w:iCs/>
        </w:rPr>
        <w:tab/>
      </w:r>
      <w:r w:rsidR="003A2FCD">
        <w:rPr>
          <w:iCs/>
        </w:rPr>
        <w:t>kr 11</w:t>
      </w:r>
      <w:r>
        <w:rPr>
          <w:iCs/>
        </w:rPr>
        <w:t>0 000.-</w:t>
      </w:r>
    </w:p>
    <w:p w:rsidR="002257F4" w:rsidRDefault="00CF6034" w:rsidP="00A86689">
      <w:pPr>
        <w:ind w:left="708"/>
        <w:rPr>
          <w:iCs/>
        </w:rPr>
      </w:pPr>
      <w:r>
        <w:rPr>
          <w:iCs/>
        </w:rPr>
        <w:t>Øvrige styremedlemmer</w:t>
      </w:r>
      <w:r w:rsidR="002257F4">
        <w:rPr>
          <w:iCs/>
        </w:rPr>
        <w:tab/>
        <w:t xml:space="preserve">kr  </w:t>
      </w:r>
      <w:r w:rsidR="003A2FCD">
        <w:rPr>
          <w:iCs/>
        </w:rPr>
        <w:t xml:space="preserve"> 60 000.- </w:t>
      </w:r>
    </w:p>
    <w:p w:rsidR="00064DFD" w:rsidRDefault="00064DFD" w:rsidP="00A86689">
      <w:pPr>
        <w:ind w:left="708"/>
        <w:rPr>
          <w:iCs/>
        </w:rPr>
      </w:pPr>
    </w:p>
    <w:p w:rsidR="002257F4" w:rsidRDefault="002257F4" w:rsidP="00A86689">
      <w:pPr>
        <w:ind w:left="708"/>
        <w:rPr>
          <w:iCs/>
        </w:rPr>
      </w:pPr>
      <w:r>
        <w:rPr>
          <w:iCs/>
        </w:rPr>
        <w:t>I tillegg møte</w:t>
      </w:r>
      <w:r w:rsidR="00A701F5">
        <w:rPr>
          <w:iCs/>
        </w:rPr>
        <w:t>godtgjørelse for styremedlemmer</w:t>
      </w:r>
      <w:r w:rsidR="001C4C7B">
        <w:rPr>
          <w:iCs/>
        </w:rPr>
        <w:t xml:space="preserve"> og </w:t>
      </w:r>
      <w:r>
        <w:rPr>
          <w:iCs/>
        </w:rPr>
        <w:t xml:space="preserve">varamedlemmer </w:t>
      </w:r>
      <w:r w:rsidR="001C4C7B">
        <w:rPr>
          <w:iCs/>
        </w:rPr>
        <w:t xml:space="preserve">med </w:t>
      </w:r>
      <w:r>
        <w:rPr>
          <w:iCs/>
        </w:rPr>
        <w:t>kr 1</w:t>
      </w:r>
      <w:r w:rsidR="00B6276F">
        <w:rPr>
          <w:iCs/>
        </w:rPr>
        <w:t xml:space="preserve"> </w:t>
      </w:r>
      <w:r>
        <w:rPr>
          <w:iCs/>
        </w:rPr>
        <w:t>000.- p</w:t>
      </w:r>
      <w:r w:rsidR="001C4C7B">
        <w:rPr>
          <w:iCs/>
        </w:rPr>
        <w:t>e</w:t>
      </w:r>
      <w:r>
        <w:rPr>
          <w:iCs/>
        </w:rPr>
        <w:t>r møte.</w:t>
      </w:r>
    </w:p>
    <w:p w:rsidR="004C6AD9" w:rsidRDefault="004C6AD9" w:rsidP="004C6AD9">
      <w:pPr>
        <w:rPr>
          <w:iCs/>
        </w:rPr>
      </w:pPr>
    </w:p>
    <w:p w:rsidR="004C6AD9" w:rsidRPr="004C6AD9" w:rsidRDefault="004C6AD9" w:rsidP="004C6AD9">
      <w:pPr>
        <w:rPr>
          <w:i/>
          <w:iCs/>
        </w:rPr>
      </w:pPr>
      <w:r w:rsidRPr="004C6AD9">
        <w:rPr>
          <w:i/>
          <w:iCs/>
        </w:rPr>
        <w:t>Styrets godtgjørelse ble enstemmig vedtatt.</w:t>
      </w:r>
    </w:p>
    <w:p w:rsidR="00064DFD" w:rsidRDefault="00064DFD">
      <w:pPr>
        <w:pStyle w:val="Overskrift1"/>
        <w:rPr>
          <w:szCs w:val="24"/>
        </w:rPr>
      </w:pPr>
    </w:p>
    <w:p w:rsidR="00B37E75" w:rsidRDefault="003A47A3">
      <w:pPr>
        <w:pStyle w:val="Overskrift1"/>
        <w:rPr>
          <w:szCs w:val="24"/>
        </w:rPr>
      </w:pPr>
      <w:r>
        <w:rPr>
          <w:szCs w:val="24"/>
        </w:rPr>
        <w:br/>
      </w:r>
      <w:r w:rsidR="00BC21C2">
        <w:rPr>
          <w:szCs w:val="24"/>
        </w:rPr>
        <w:t>Sak 4:</w:t>
      </w:r>
      <w:r w:rsidR="00BC21C2">
        <w:rPr>
          <w:szCs w:val="24"/>
        </w:rPr>
        <w:tab/>
        <w:t>Kontingent for 201</w:t>
      </w:r>
      <w:r w:rsidR="00A701F5">
        <w:rPr>
          <w:szCs w:val="24"/>
        </w:rPr>
        <w:t>5</w:t>
      </w:r>
      <w:r w:rsidR="00B37E75">
        <w:rPr>
          <w:szCs w:val="24"/>
        </w:rPr>
        <w:t xml:space="preserve"> og 201</w:t>
      </w:r>
      <w:r w:rsidR="00A701F5">
        <w:rPr>
          <w:szCs w:val="24"/>
        </w:rPr>
        <w:t>6</w:t>
      </w:r>
    </w:p>
    <w:p w:rsidR="00B37E75" w:rsidRDefault="00B37E75">
      <w:pPr>
        <w:rPr>
          <w:szCs w:val="24"/>
        </w:rPr>
      </w:pPr>
      <w:r>
        <w:rPr>
          <w:szCs w:val="24"/>
        </w:rPr>
        <w:t xml:space="preserve">Styret </w:t>
      </w:r>
      <w:r w:rsidR="008B6FCA">
        <w:rPr>
          <w:szCs w:val="24"/>
        </w:rPr>
        <w:t>hadde</w:t>
      </w:r>
      <w:r w:rsidR="00E56DB6">
        <w:rPr>
          <w:szCs w:val="24"/>
        </w:rPr>
        <w:t>,</w:t>
      </w:r>
      <w:r w:rsidR="00A701F5">
        <w:rPr>
          <w:szCs w:val="24"/>
        </w:rPr>
        <w:t xml:space="preserve"> under forutsetning av </w:t>
      </w:r>
      <w:r w:rsidR="00E56DB6">
        <w:rPr>
          <w:szCs w:val="24"/>
        </w:rPr>
        <w:t xml:space="preserve">at </w:t>
      </w:r>
      <w:r w:rsidR="00A701F5">
        <w:rPr>
          <w:szCs w:val="24"/>
        </w:rPr>
        <w:t>en tilsvarende økning</w:t>
      </w:r>
      <w:r w:rsidR="00E56DB6">
        <w:rPr>
          <w:szCs w:val="24"/>
        </w:rPr>
        <w:t xml:space="preserve"> vedtas</w:t>
      </w:r>
      <w:r w:rsidR="00A701F5">
        <w:rPr>
          <w:szCs w:val="24"/>
        </w:rPr>
        <w:t xml:space="preserve"> i NEF Servicekontor</w:t>
      </w:r>
      <w:r w:rsidR="00E56DB6">
        <w:rPr>
          <w:szCs w:val="24"/>
        </w:rPr>
        <w:t>,</w:t>
      </w:r>
      <w:r w:rsidR="008B6FCA">
        <w:rPr>
          <w:szCs w:val="24"/>
        </w:rPr>
        <w:t xml:space="preserve"> </w:t>
      </w:r>
      <w:r>
        <w:rPr>
          <w:szCs w:val="24"/>
        </w:rPr>
        <w:t>fremmet følgende forslag til kontingent for 20</w:t>
      </w:r>
      <w:r w:rsidR="001F3D0F">
        <w:rPr>
          <w:szCs w:val="24"/>
        </w:rPr>
        <w:t>1</w:t>
      </w:r>
      <w:r w:rsidR="00A701F5">
        <w:rPr>
          <w:szCs w:val="24"/>
        </w:rPr>
        <w:t>5</w:t>
      </w:r>
      <w:r>
        <w:rPr>
          <w:szCs w:val="24"/>
        </w:rPr>
        <w:t xml:space="preserve"> og 201</w:t>
      </w:r>
      <w:r w:rsidR="00A701F5">
        <w:rPr>
          <w:szCs w:val="24"/>
        </w:rPr>
        <w:t>6</w:t>
      </w:r>
      <w:r>
        <w:rPr>
          <w:szCs w:val="24"/>
        </w:rPr>
        <w:t>:</w:t>
      </w:r>
    </w:p>
    <w:p w:rsidR="00064DFD" w:rsidRDefault="00064DFD">
      <w:pPr>
        <w:rPr>
          <w:szCs w:val="24"/>
        </w:rPr>
      </w:pPr>
    </w:p>
    <w:p w:rsidR="00B37E75" w:rsidRDefault="00B37E75">
      <w:pPr>
        <w:rPr>
          <w:iCs/>
        </w:rPr>
      </w:pPr>
      <w:r>
        <w:rPr>
          <w:iCs/>
        </w:rPr>
        <w:t>Medlemmer kategori I og II (yrkesaktive)</w:t>
      </w:r>
      <w:r>
        <w:rPr>
          <w:iCs/>
        </w:rPr>
        <w:tab/>
      </w:r>
      <w:r>
        <w:rPr>
          <w:iCs/>
        </w:rPr>
        <w:tab/>
        <w:t xml:space="preserve">kr </w:t>
      </w:r>
      <w:r w:rsidR="001F3D0F">
        <w:rPr>
          <w:iCs/>
        </w:rPr>
        <w:t xml:space="preserve"> </w:t>
      </w:r>
      <w:r w:rsidR="00A701F5">
        <w:rPr>
          <w:iCs/>
        </w:rPr>
        <w:t>6</w:t>
      </w:r>
      <w:r w:rsidR="001F3D0F">
        <w:rPr>
          <w:iCs/>
        </w:rPr>
        <w:t>00</w:t>
      </w:r>
      <w:r>
        <w:rPr>
          <w:iCs/>
        </w:rPr>
        <w:t>.-</w:t>
      </w:r>
      <w:r>
        <w:rPr>
          <w:iCs/>
        </w:rPr>
        <w:tab/>
        <w:t>(</w:t>
      </w:r>
      <w:r w:rsidR="00A701F5">
        <w:rPr>
          <w:iCs/>
        </w:rPr>
        <w:t>ned fra kr 8</w:t>
      </w:r>
      <w:r w:rsidR="001F3D0F">
        <w:rPr>
          <w:iCs/>
        </w:rPr>
        <w:t>00.-)</w:t>
      </w:r>
    </w:p>
    <w:p w:rsidR="00B37E75" w:rsidRDefault="00B37E75">
      <w:pPr>
        <w:rPr>
          <w:iCs/>
        </w:rPr>
      </w:pPr>
      <w:r>
        <w:rPr>
          <w:iCs/>
        </w:rPr>
        <w:t xml:space="preserve">Medlemmer kategori III (passive) </w:t>
      </w:r>
      <w:r>
        <w:rPr>
          <w:iCs/>
        </w:rPr>
        <w:tab/>
      </w:r>
      <w:r>
        <w:rPr>
          <w:iCs/>
        </w:rPr>
        <w:tab/>
      </w:r>
      <w:r>
        <w:rPr>
          <w:iCs/>
        </w:rPr>
        <w:tab/>
        <w:t xml:space="preserve">kr  550.-  </w:t>
      </w:r>
      <w:r>
        <w:rPr>
          <w:iCs/>
        </w:rPr>
        <w:tab/>
        <w:t>(uendret)</w:t>
      </w:r>
    </w:p>
    <w:p w:rsidR="00B37E75" w:rsidRDefault="00B37E75">
      <w:pPr>
        <w:rPr>
          <w:iCs/>
        </w:rPr>
      </w:pPr>
      <w:r>
        <w:rPr>
          <w:iCs/>
        </w:rPr>
        <w:t>Medlemmer kategori IV (æresmedlemmer)</w:t>
      </w:r>
      <w:r>
        <w:rPr>
          <w:iCs/>
        </w:rPr>
        <w:tab/>
      </w:r>
      <w:r>
        <w:rPr>
          <w:iCs/>
        </w:rPr>
        <w:tab/>
        <w:t xml:space="preserve">kr      0.-  </w:t>
      </w:r>
      <w:r>
        <w:rPr>
          <w:iCs/>
        </w:rPr>
        <w:tab/>
        <w:t>(uendret)</w:t>
      </w:r>
    </w:p>
    <w:p w:rsidR="00E56DB6" w:rsidRDefault="00E56DB6">
      <w:pPr>
        <w:rPr>
          <w:szCs w:val="24"/>
        </w:rPr>
      </w:pPr>
    </w:p>
    <w:p w:rsidR="00E56DB6" w:rsidRDefault="00E56DB6">
      <w:pPr>
        <w:rPr>
          <w:szCs w:val="24"/>
        </w:rPr>
      </w:pPr>
      <w:r>
        <w:rPr>
          <w:szCs w:val="24"/>
        </w:rPr>
        <w:t xml:space="preserve">Per Einar Uldalen fra OAEF presenterte et forslag om å redusere kontingenten for eiendomsmeglerfullmektiger til kr 400 per år og gi dem fritak fra serviceavgift i fullmektigperioden. Det ble gjort oppmerksom på at dette forslaget ikke var styrebehandlet i OAEF, men </w:t>
      </w:r>
      <w:r w:rsidR="00D64116">
        <w:rPr>
          <w:szCs w:val="24"/>
        </w:rPr>
        <w:t xml:space="preserve">var </w:t>
      </w:r>
      <w:r>
        <w:rPr>
          <w:szCs w:val="24"/>
        </w:rPr>
        <w:t>fremkom</w:t>
      </w:r>
      <w:r w:rsidR="00D64116">
        <w:rPr>
          <w:szCs w:val="24"/>
        </w:rPr>
        <w:t>met under en diskusjon på</w:t>
      </w:r>
      <w:r>
        <w:rPr>
          <w:szCs w:val="24"/>
        </w:rPr>
        <w:t xml:space="preserve"> delegatmøtet i foreningen.</w:t>
      </w:r>
    </w:p>
    <w:p w:rsidR="00E56DB6" w:rsidRDefault="00E56DB6">
      <w:pPr>
        <w:rPr>
          <w:szCs w:val="24"/>
        </w:rPr>
      </w:pPr>
    </w:p>
    <w:p w:rsidR="00D64116" w:rsidRDefault="00D64116">
      <w:pPr>
        <w:rPr>
          <w:szCs w:val="24"/>
        </w:rPr>
      </w:pPr>
      <w:r>
        <w:rPr>
          <w:szCs w:val="24"/>
        </w:rPr>
        <w:t>Det ble stilt spørsmål ved om dette i så fall vil kreve opprettelse av en ny medlemskategori</w:t>
      </w:r>
      <w:r w:rsidR="001D7BEC">
        <w:rPr>
          <w:szCs w:val="24"/>
        </w:rPr>
        <w:t>. Dette</w:t>
      </w:r>
      <w:r>
        <w:rPr>
          <w:szCs w:val="24"/>
        </w:rPr>
        <w:t xml:space="preserve"> vil</w:t>
      </w:r>
      <w:r w:rsidR="001D7BEC">
        <w:rPr>
          <w:szCs w:val="24"/>
        </w:rPr>
        <w:t xml:space="preserve"> i så fall me</w:t>
      </w:r>
      <w:r>
        <w:rPr>
          <w:szCs w:val="24"/>
        </w:rPr>
        <w:t>dføre behov for lov- og vedtektsendringer i NEFs lover</w:t>
      </w:r>
      <w:r w:rsidR="001D7BEC">
        <w:rPr>
          <w:szCs w:val="24"/>
        </w:rPr>
        <w:t xml:space="preserve"> og vedtekter</w:t>
      </w:r>
      <w:r>
        <w:rPr>
          <w:szCs w:val="24"/>
        </w:rPr>
        <w:t xml:space="preserve">. </w:t>
      </w:r>
    </w:p>
    <w:p w:rsidR="00B6276F" w:rsidRDefault="00B6276F">
      <w:pPr>
        <w:rPr>
          <w:szCs w:val="24"/>
        </w:rPr>
      </w:pPr>
    </w:p>
    <w:p w:rsidR="00B6276F" w:rsidRDefault="00B6276F">
      <w:pPr>
        <w:rPr>
          <w:szCs w:val="24"/>
        </w:rPr>
      </w:pPr>
      <w:r>
        <w:rPr>
          <w:szCs w:val="24"/>
        </w:rPr>
        <w:t>Studenttilknyttede betaler i dag kr 400.- per skoleår, men de er ikke medlemmer og mottar derav heller ikke det samme som medlemmene.</w:t>
      </w:r>
    </w:p>
    <w:p w:rsidR="00D64116" w:rsidRDefault="00D64116">
      <w:pPr>
        <w:rPr>
          <w:szCs w:val="24"/>
        </w:rPr>
      </w:pPr>
    </w:p>
    <w:p w:rsidR="00D64116" w:rsidRDefault="00D64116">
      <w:pPr>
        <w:rPr>
          <w:szCs w:val="24"/>
        </w:rPr>
      </w:pPr>
      <w:r>
        <w:rPr>
          <w:szCs w:val="24"/>
        </w:rPr>
        <w:t xml:space="preserve">Direktøren kommenterte forslaget med at </w:t>
      </w:r>
      <w:r w:rsidR="00B6276F">
        <w:rPr>
          <w:szCs w:val="24"/>
        </w:rPr>
        <w:t>i</w:t>
      </w:r>
      <w:r>
        <w:rPr>
          <w:szCs w:val="24"/>
        </w:rPr>
        <w:t>ntensjonen om å gi eiendomsmegler</w:t>
      </w:r>
      <w:r w:rsidR="00064DFD">
        <w:rPr>
          <w:szCs w:val="24"/>
        </w:rPr>
        <w:softHyphen/>
      </w:r>
      <w:r>
        <w:rPr>
          <w:szCs w:val="24"/>
        </w:rPr>
        <w:t xml:space="preserve">fullmektigene en lavere pris </w:t>
      </w:r>
      <w:r w:rsidR="00B6276F">
        <w:rPr>
          <w:szCs w:val="24"/>
        </w:rPr>
        <w:t>i fullmektigperioden</w:t>
      </w:r>
      <w:r>
        <w:rPr>
          <w:szCs w:val="24"/>
        </w:rPr>
        <w:t xml:space="preserve"> er god, men dette bør utredes nærmere av styret. </w:t>
      </w:r>
    </w:p>
    <w:p w:rsidR="00D64116" w:rsidRDefault="00D64116">
      <w:pPr>
        <w:rPr>
          <w:szCs w:val="24"/>
        </w:rPr>
      </w:pPr>
    </w:p>
    <w:p w:rsidR="00E56DB6" w:rsidRDefault="00D64116">
      <w:pPr>
        <w:rPr>
          <w:szCs w:val="24"/>
        </w:rPr>
      </w:pPr>
      <w:r>
        <w:rPr>
          <w:szCs w:val="24"/>
        </w:rPr>
        <w:t xml:space="preserve">Landsmøtet drøftet </w:t>
      </w:r>
      <w:r w:rsidR="001D7BEC">
        <w:rPr>
          <w:szCs w:val="24"/>
        </w:rPr>
        <w:t>OAEFs forslag opp mot styrets forslag</w:t>
      </w:r>
      <w:r>
        <w:rPr>
          <w:szCs w:val="24"/>
        </w:rPr>
        <w:t xml:space="preserve">. </w:t>
      </w:r>
    </w:p>
    <w:p w:rsidR="00E56DB6" w:rsidRDefault="00E56DB6">
      <w:pPr>
        <w:rPr>
          <w:szCs w:val="24"/>
        </w:rPr>
      </w:pPr>
    </w:p>
    <w:p w:rsidR="00B37E75" w:rsidRPr="004C6AD9" w:rsidRDefault="00D64116">
      <w:pPr>
        <w:rPr>
          <w:i/>
          <w:szCs w:val="24"/>
        </w:rPr>
      </w:pPr>
      <w:r w:rsidRPr="004C6AD9">
        <w:rPr>
          <w:i/>
          <w:szCs w:val="24"/>
        </w:rPr>
        <w:t xml:space="preserve">Styrets forslag </w:t>
      </w:r>
      <w:r w:rsidR="00141EA1" w:rsidRPr="004C6AD9">
        <w:rPr>
          <w:i/>
          <w:szCs w:val="24"/>
        </w:rPr>
        <w:t>om</w:t>
      </w:r>
      <w:r w:rsidRPr="004C6AD9">
        <w:rPr>
          <w:i/>
          <w:szCs w:val="24"/>
        </w:rPr>
        <w:t xml:space="preserve"> kontingent for 2015 og 2016 ble </w:t>
      </w:r>
      <w:r w:rsidR="0033565D">
        <w:rPr>
          <w:i/>
          <w:szCs w:val="24"/>
        </w:rPr>
        <w:t xml:space="preserve">enstemmig </w:t>
      </w:r>
      <w:r w:rsidRPr="004C6AD9">
        <w:rPr>
          <w:i/>
          <w:szCs w:val="24"/>
        </w:rPr>
        <w:t>vedtatt med det tillegg at OAEFs forslag oversendes styret i NEF for utredning.</w:t>
      </w:r>
    </w:p>
    <w:p w:rsidR="00216199" w:rsidRDefault="00216199">
      <w:pPr>
        <w:rPr>
          <w:szCs w:val="24"/>
        </w:rPr>
      </w:pPr>
    </w:p>
    <w:p w:rsidR="00064DFD" w:rsidRDefault="00064DFD">
      <w:pPr>
        <w:rPr>
          <w:szCs w:val="24"/>
        </w:rPr>
      </w:pPr>
    </w:p>
    <w:p w:rsidR="001F3D0F" w:rsidRDefault="001F3D0F" w:rsidP="001F3D0F">
      <w:pPr>
        <w:pStyle w:val="Overskrift1"/>
        <w:rPr>
          <w:szCs w:val="24"/>
        </w:rPr>
      </w:pPr>
      <w:r>
        <w:rPr>
          <w:szCs w:val="24"/>
        </w:rPr>
        <w:t>Sak 5:</w:t>
      </w:r>
      <w:r>
        <w:rPr>
          <w:szCs w:val="24"/>
        </w:rPr>
        <w:tab/>
        <w:t xml:space="preserve">Budsjett </w:t>
      </w:r>
    </w:p>
    <w:p w:rsidR="004C6AD9" w:rsidRDefault="001F3D0F" w:rsidP="001F3D0F">
      <w:pPr>
        <w:rPr>
          <w:szCs w:val="24"/>
        </w:rPr>
      </w:pPr>
      <w:r>
        <w:rPr>
          <w:szCs w:val="24"/>
        </w:rPr>
        <w:t>De fremlagte forslag til revidert budsjett for 201</w:t>
      </w:r>
      <w:r w:rsidR="00A701F5">
        <w:rPr>
          <w:szCs w:val="24"/>
        </w:rPr>
        <w:t>4</w:t>
      </w:r>
      <w:r>
        <w:rPr>
          <w:szCs w:val="24"/>
        </w:rPr>
        <w:t xml:space="preserve"> samt budsjett for 201</w:t>
      </w:r>
      <w:r w:rsidR="00A701F5">
        <w:rPr>
          <w:szCs w:val="24"/>
        </w:rPr>
        <w:t>5 og 2016</w:t>
      </w:r>
      <w:r>
        <w:rPr>
          <w:szCs w:val="24"/>
        </w:rPr>
        <w:t xml:space="preserve"> ble gjennomgått av direktøren. </w:t>
      </w:r>
    </w:p>
    <w:p w:rsidR="004C6AD9" w:rsidRDefault="004C6AD9" w:rsidP="001F3D0F">
      <w:pPr>
        <w:rPr>
          <w:szCs w:val="24"/>
        </w:rPr>
      </w:pPr>
    </w:p>
    <w:p w:rsidR="001F3D0F" w:rsidRPr="004C6AD9" w:rsidRDefault="001F3D0F" w:rsidP="001F3D0F">
      <w:pPr>
        <w:rPr>
          <w:i/>
          <w:szCs w:val="24"/>
        </w:rPr>
      </w:pPr>
      <w:r w:rsidRPr="004C6AD9">
        <w:rPr>
          <w:i/>
          <w:szCs w:val="24"/>
        </w:rPr>
        <w:t>Budsjette</w:t>
      </w:r>
      <w:r w:rsidR="00E56DB6" w:rsidRPr="004C6AD9">
        <w:rPr>
          <w:i/>
          <w:szCs w:val="24"/>
        </w:rPr>
        <w:t>ne</w:t>
      </w:r>
      <w:r w:rsidRPr="004C6AD9">
        <w:rPr>
          <w:i/>
          <w:szCs w:val="24"/>
        </w:rPr>
        <w:t xml:space="preserve"> ble enstemmig vedtatt. </w:t>
      </w:r>
    </w:p>
    <w:p w:rsidR="001F3D0F" w:rsidRDefault="001F3D0F">
      <w:pPr>
        <w:rPr>
          <w:szCs w:val="24"/>
        </w:rPr>
      </w:pPr>
    </w:p>
    <w:p w:rsidR="008B6FCA" w:rsidRDefault="000B6371">
      <w:pPr>
        <w:rPr>
          <w:b/>
          <w:szCs w:val="24"/>
          <w:u w:val="single"/>
        </w:rPr>
      </w:pPr>
      <w:r w:rsidRPr="000B6371">
        <w:rPr>
          <w:b/>
          <w:szCs w:val="24"/>
        </w:rPr>
        <w:t>Sak 6</w:t>
      </w:r>
      <w:r w:rsidR="001F3D0F">
        <w:rPr>
          <w:b/>
          <w:szCs w:val="24"/>
        </w:rPr>
        <w:t xml:space="preserve"> a)</w:t>
      </w:r>
      <w:r w:rsidRPr="000B6371">
        <w:rPr>
          <w:b/>
          <w:szCs w:val="24"/>
        </w:rPr>
        <w:t xml:space="preserve">: </w:t>
      </w:r>
      <w:r w:rsidR="008B6FCA">
        <w:rPr>
          <w:b/>
          <w:szCs w:val="24"/>
          <w:u w:val="single"/>
        </w:rPr>
        <w:t>Styrets forslag nr</w:t>
      </w:r>
      <w:r w:rsidR="001D7BEC">
        <w:rPr>
          <w:b/>
          <w:szCs w:val="24"/>
          <w:u w:val="single"/>
        </w:rPr>
        <w:t>.</w:t>
      </w:r>
      <w:r w:rsidR="008B6FCA">
        <w:rPr>
          <w:b/>
          <w:szCs w:val="24"/>
          <w:u w:val="single"/>
        </w:rPr>
        <w:t xml:space="preserve"> 1</w:t>
      </w:r>
      <w:r w:rsidR="00564172">
        <w:rPr>
          <w:b/>
          <w:szCs w:val="24"/>
          <w:u w:val="single"/>
        </w:rPr>
        <w:t xml:space="preserve"> </w:t>
      </w:r>
      <w:r w:rsidR="006144F9">
        <w:rPr>
          <w:b/>
          <w:szCs w:val="24"/>
          <w:u w:val="single"/>
        </w:rPr>
        <w:t xml:space="preserve">– endringer i lover for </w:t>
      </w:r>
      <w:r w:rsidR="006144F9" w:rsidRPr="006144F9">
        <w:rPr>
          <w:b/>
          <w:szCs w:val="24"/>
          <w:u w:val="single"/>
        </w:rPr>
        <w:t>Norges Eiendomsmeglerforbund</w:t>
      </w:r>
    </w:p>
    <w:p w:rsidR="001D7BEC" w:rsidRPr="00FC4ABB" w:rsidRDefault="001D7BEC" w:rsidP="001D7BEC">
      <w:pPr>
        <w:rPr>
          <w:bCs/>
        </w:rPr>
      </w:pPr>
      <w:r w:rsidRPr="00FC4ABB">
        <w:rPr>
          <w:bCs/>
        </w:rPr>
        <w:lastRenderedPageBreak/>
        <w:t>Styret i Norges Eiendomsmeglerforbund hadde gjennomgått lovene og foreslått noen mindre justeringer markert i teksten under</w:t>
      </w:r>
      <w:r w:rsidR="00141EA1">
        <w:rPr>
          <w:bCs/>
        </w:rPr>
        <w:t>:</w:t>
      </w:r>
    </w:p>
    <w:p w:rsidR="001D7BEC" w:rsidRPr="00FC4ABB" w:rsidRDefault="001D7BEC" w:rsidP="001D7BEC">
      <w:pPr>
        <w:rPr>
          <w:bCs/>
        </w:rPr>
      </w:pPr>
    </w:p>
    <w:p w:rsidR="001D7BEC" w:rsidRPr="001809DF" w:rsidRDefault="001D7BEC" w:rsidP="001809DF">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b/>
          <w:i/>
          <w:sz w:val="22"/>
          <w:szCs w:val="22"/>
        </w:rPr>
      </w:pPr>
      <w:r w:rsidRPr="001809DF">
        <w:rPr>
          <w:b/>
          <w:i/>
          <w:sz w:val="22"/>
          <w:szCs w:val="22"/>
        </w:rPr>
        <w:t>§ 5. Søknad om medlemskap – mindre justering i første ledd</w:t>
      </w:r>
    </w:p>
    <w:p w:rsidR="001D7BEC" w:rsidRPr="001809DF" w:rsidRDefault="001D7BEC" w:rsidP="001809DF">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spacing w:val="-2"/>
          <w:sz w:val="22"/>
          <w:szCs w:val="22"/>
        </w:rPr>
      </w:pPr>
      <w:r w:rsidRPr="001809DF">
        <w:rPr>
          <w:spacing w:val="-2"/>
          <w:sz w:val="22"/>
          <w:szCs w:val="22"/>
        </w:rPr>
        <w:t xml:space="preserve">Søknad om medlemskap sendes </w:t>
      </w:r>
      <w:r w:rsidRPr="001809DF">
        <w:rPr>
          <w:strike/>
          <w:spacing w:val="-2"/>
          <w:sz w:val="22"/>
          <w:szCs w:val="22"/>
        </w:rPr>
        <w:t>på særskilt skjema til</w:t>
      </w:r>
      <w:r w:rsidRPr="001809DF">
        <w:rPr>
          <w:spacing w:val="-2"/>
          <w:sz w:val="22"/>
          <w:szCs w:val="22"/>
        </w:rPr>
        <w:t xml:space="preserve"> NEFs sekretariat</w:t>
      </w:r>
      <w:r w:rsidRPr="001809DF">
        <w:rPr>
          <w:strike/>
          <w:spacing w:val="-2"/>
          <w:sz w:val="22"/>
          <w:szCs w:val="22"/>
        </w:rPr>
        <w:t>/Forbundsstyret</w:t>
      </w:r>
      <w:r w:rsidRPr="001809DF">
        <w:rPr>
          <w:spacing w:val="-2"/>
          <w:sz w:val="22"/>
          <w:szCs w:val="22"/>
        </w:rPr>
        <w:t xml:space="preserve"> for godkjenning.</w:t>
      </w:r>
    </w:p>
    <w:p w:rsidR="001D7BEC" w:rsidRPr="001809DF" w:rsidRDefault="001D7BEC" w:rsidP="001809DF">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b/>
          <w:i/>
          <w:sz w:val="22"/>
          <w:szCs w:val="22"/>
        </w:rPr>
      </w:pPr>
    </w:p>
    <w:p w:rsidR="001D7BEC" w:rsidRPr="001809DF" w:rsidRDefault="001D7BEC" w:rsidP="001809DF">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b/>
          <w:i/>
          <w:sz w:val="22"/>
          <w:szCs w:val="22"/>
        </w:rPr>
      </w:pPr>
      <w:r w:rsidRPr="001809DF">
        <w:rPr>
          <w:b/>
          <w:i/>
          <w:sz w:val="22"/>
          <w:szCs w:val="22"/>
        </w:rPr>
        <w:t>§ 5. Søknad om medlemskap – endring i tredje ledd</w:t>
      </w:r>
    </w:p>
    <w:p w:rsidR="001D7BEC" w:rsidRPr="001809DF" w:rsidRDefault="001D7BEC" w:rsidP="001809DF">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b/>
          <w:i/>
          <w:spacing w:val="-2"/>
          <w:sz w:val="22"/>
          <w:szCs w:val="22"/>
        </w:rPr>
      </w:pPr>
      <w:r w:rsidRPr="001809DF">
        <w:rPr>
          <w:spacing w:val="-2"/>
          <w:sz w:val="22"/>
          <w:szCs w:val="22"/>
        </w:rPr>
        <w:t xml:space="preserve">Avslått søknad om medlemskap kan </w:t>
      </w:r>
      <w:r w:rsidRPr="001809DF">
        <w:rPr>
          <w:strike/>
          <w:spacing w:val="-2"/>
          <w:sz w:val="22"/>
          <w:szCs w:val="22"/>
        </w:rPr>
        <w:t>etter ett års forløp forlanges behandlet på ny.</w:t>
      </w:r>
      <w:r w:rsidRPr="001809DF">
        <w:rPr>
          <w:spacing w:val="-2"/>
          <w:sz w:val="22"/>
          <w:szCs w:val="22"/>
        </w:rPr>
        <w:t xml:space="preserve"> </w:t>
      </w:r>
      <w:r w:rsidRPr="001809DF">
        <w:rPr>
          <w:b/>
          <w:i/>
          <w:spacing w:val="-2"/>
          <w:sz w:val="22"/>
          <w:szCs w:val="22"/>
        </w:rPr>
        <w:t>klages inn for forbundsstyret.</w:t>
      </w:r>
    </w:p>
    <w:p w:rsidR="001D7BEC" w:rsidRPr="001809DF" w:rsidRDefault="001D7BEC" w:rsidP="001809DF">
      <w:pPr>
        <w:ind w:left="567"/>
        <w:rPr>
          <w:b/>
          <w:bCs/>
          <w:sz w:val="22"/>
          <w:szCs w:val="22"/>
        </w:rPr>
      </w:pPr>
    </w:p>
    <w:p w:rsidR="001D7BEC" w:rsidRPr="001809DF" w:rsidRDefault="001D7BEC" w:rsidP="001809DF">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b/>
          <w:i/>
          <w:spacing w:val="-2"/>
          <w:sz w:val="22"/>
          <w:szCs w:val="22"/>
        </w:rPr>
      </w:pPr>
      <w:r w:rsidRPr="001809DF">
        <w:rPr>
          <w:b/>
          <w:i/>
          <w:spacing w:val="-2"/>
          <w:sz w:val="22"/>
          <w:szCs w:val="22"/>
        </w:rPr>
        <w:t>§ 7. Obligatorisk etterutdanning – hele paragrafen foreslås fjernet og nummerering av øvrige paragrafer justeres i henhold til dette.</w:t>
      </w:r>
    </w:p>
    <w:p w:rsidR="001D7BEC" w:rsidRPr="001809DF" w:rsidRDefault="001D7BEC" w:rsidP="001809DF">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b/>
          <w:i/>
          <w:strike/>
          <w:spacing w:val="-2"/>
          <w:sz w:val="22"/>
          <w:szCs w:val="22"/>
        </w:rPr>
      </w:pPr>
      <w:r w:rsidRPr="001809DF">
        <w:rPr>
          <w:b/>
          <w:i/>
          <w:strike/>
          <w:spacing w:val="-2"/>
          <w:sz w:val="22"/>
          <w:szCs w:val="22"/>
        </w:rPr>
        <w:t>§ 7. Obligatorisk etterutdanning</w:t>
      </w:r>
    </w:p>
    <w:p w:rsidR="001D7BEC" w:rsidRPr="001809DF" w:rsidRDefault="001D7BEC" w:rsidP="001809DF">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strike/>
          <w:spacing w:val="-2"/>
          <w:sz w:val="22"/>
          <w:szCs w:val="22"/>
        </w:rPr>
      </w:pPr>
      <w:r w:rsidRPr="001809DF">
        <w:rPr>
          <w:strike/>
          <w:spacing w:val="-2"/>
          <w:sz w:val="22"/>
          <w:szCs w:val="22"/>
        </w:rPr>
        <w:t xml:space="preserve">Medlemskategoriene I og II a) og b) er forpliktet til å delta i obligatorisk etterutdanning etter regler vedtatt av Forbundets styre. </w:t>
      </w:r>
    </w:p>
    <w:p w:rsidR="001D7BEC" w:rsidRPr="001809DF" w:rsidRDefault="001D7BEC" w:rsidP="001809DF">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strike/>
          <w:spacing w:val="-2"/>
          <w:sz w:val="22"/>
          <w:szCs w:val="22"/>
        </w:rPr>
      </w:pPr>
    </w:p>
    <w:p w:rsidR="001D7BEC" w:rsidRPr="001809DF" w:rsidRDefault="001D7BEC" w:rsidP="001809DF">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b/>
          <w:i/>
          <w:sz w:val="22"/>
          <w:szCs w:val="22"/>
        </w:rPr>
      </w:pPr>
      <w:r w:rsidRPr="001809DF">
        <w:rPr>
          <w:b/>
          <w:i/>
          <w:sz w:val="22"/>
          <w:szCs w:val="22"/>
        </w:rPr>
        <w:t>§ 8. Utmelding – annet avsnitt foreslås fjernet</w:t>
      </w:r>
    </w:p>
    <w:p w:rsidR="001D7BEC" w:rsidRPr="001809DF" w:rsidRDefault="001D7BEC" w:rsidP="001809DF">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strike/>
          <w:spacing w:val="-2"/>
          <w:sz w:val="22"/>
          <w:szCs w:val="22"/>
        </w:rPr>
      </w:pPr>
      <w:r w:rsidRPr="001809DF">
        <w:rPr>
          <w:strike/>
          <w:spacing w:val="-2"/>
          <w:sz w:val="22"/>
          <w:szCs w:val="22"/>
        </w:rPr>
        <w:t>Styret kan utelukke et medlem fra fortsatt medlemskap hvis han ikke oppfyller de til enhver tid gjeldende krav til obligatorisk etterutdanning. Et medlem som er utelukket fra medlemskap på dette grunnlag, kan etter to år søke om å tre inn igjen som medlem, dersom han oppfyller de krav til etterutdanning som settes for slik gjeninntreden.</w:t>
      </w:r>
    </w:p>
    <w:p w:rsidR="001D7BEC" w:rsidRPr="001809DF" w:rsidRDefault="001D7BEC" w:rsidP="001809DF">
      <w:pPr>
        <w:ind w:left="567"/>
        <w:rPr>
          <w:b/>
          <w:bCs/>
          <w:sz w:val="22"/>
          <w:szCs w:val="22"/>
        </w:rPr>
      </w:pPr>
    </w:p>
    <w:p w:rsidR="001D7BEC" w:rsidRPr="001809DF" w:rsidRDefault="001D7BEC" w:rsidP="001809DF">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sz w:val="22"/>
          <w:szCs w:val="22"/>
        </w:rPr>
      </w:pPr>
      <w:r w:rsidRPr="001809DF">
        <w:rPr>
          <w:b/>
          <w:i/>
          <w:sz w:val="22"/>
          <w:szCs w:val="22"/>
        </w:rPr>
        <w:t>§ 10. Lokalforeninger – fjerne tekst i første avsnitt</w:t>
      </w:r>
    </w:p>
    <w:p w:rsidR="001D7BEC" w:rsidRPr="001809DF" w:rsidRDefault="001D7BEC" w:rsidP="001809DF">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spacing w:val="-2"/>
          <w:sz w:val="22"/>
          <w:szCs w:val="22"/>
        </w:rPr>
      </w:pPr>
      <w:r w:rsidRPr="001809DF">
        <w:rPr>
          <w:spacing w:val="-2"/>
          <w:sz w:val="22"/>
          <w:szCs w:val="22"/>
        </w:rPr>
        <w:t xml:space="preserve">Alle medlemmene, bortsett fra æresmedlemmer, må være tilsluttet lokale foreninger. Styret kan pålegge foreninger opprettet og avgjøre lokaliseringen av disse. </w:t>
      </w:r>
      <w:r w:rsidRPr="001809DF">
        <w:rPr>
          <w:strike/>
          <w:spacing w:val="-2"/>
          <w:sz w:val="22"/>
          <w:szCs w:val="22"/>
        </w:rPr>
        <w:t>De lokale foreninger plikter til enhver tid å holde Forbundet a jour med sitt medlemstall og de respektive medlemmers navn.</w:t>
      </w:r>
      <w:r w:rsidRPr="001809DF">
        <w:rPr>
          <w:spacing w:val="-2"/>
          <w:sz w:val="22"/>
          <w:szCs w:val="22"/>
        </w:rPr>
        <w:t xml:space="preserve"> Vedtekter for lokalforeningene må til enhver tid godkjennes av Forbundets styre eller landsmøtet.</w:t>
      </w:r>
    </w:p>
    <w:p w:rsidR="001D7BEC" w:rsidRPr="001809DF" w:rsidRDefault="001D7BEC" w:rsidP="001809DF">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b/>
          <w:i/>
          <w:sz w:val="22"/>
          <w:szCs w:val="22"/>
        </w:rPr>
      </w:pPr>
    </w:p>
    <w:p w:rsidR="001D7BEC" w:rsidRPr="001809DF" w:rsidRDefault="001D7BEC" w:rsidP="001809DF">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b/>
          <w:i/>
          <w:sz w:val="22"/>
          <w:szCs w:val="22"/>
        </w:rPr>
      </w:pPr>
      <w:r w:rsidRPr="001809DF">
        <w:rPr>
          <w:b/>
          <w:i/>
          <w:sz w:val="22"/>
          <w:szCs w:val="22"/>
        </w:rPr>
        <w:t>§ 12. Representasjon på landsmøte – ny tekst i sjette avsnitt</w:t>
      </w:r>
    </w:p>
    <w:p w:rsidR="001D7BEC" w:rsidRPr="001809DF" w:rsidRDefault="001D7BEC" w:rsidP="001809DF">
      <w:pPr>
        <w:ind w:left="567"/>
        <w:rPr>
          <w:strike/>
          <w:sz w:val="22"/>
          <w:szCs w:val="22"/>
        </w:rPr>
      </w:pPr>
      <w:r w:rsidRPr="001809DF">
        <w:rPr>
          <w:strike/>
          <w:sz w:val="22"/>
          <w:szCs w:val="22"/>
        </w:rPr>
        <w:t xml:space="preserve">Studentenes egen organisasjon kan velge 3 observatører til landsmøtet. Observatørene har talerett, men ikke stemmerett. </w:t>
      </w:r>
    </w:p>
    <w:p w:rsidR="001D7BEC" w:rsidRPr="001809DF" w:rsidRDefault="001D7BEC" w:rsidP="001809DF">
      <w:pPr>
        <w:ind w:left="567"/>
        <w:rPr>
          <w:b/>
          <w:i/>
          <w:sz w:val="22"/>
          <w:szCs w:val="22"/>
        </w:rPr>
      </w:pPr>
      <w:r w:rsidRPr="001809DF">
        <w:rPr>
          <w:b/>
          <w:i/>
          <w:sz w:val="22"/>
          <w:szCs w:val="22"/>
        </w:rPr>
        <w:t>Studenter ved eiendomsmeglerstudiet som er studenttilknyttet NEF kan velge inntil 2 representanter fra hver høyskole som observatører under landsmøtet. Observatørene har talerett, men ikke stemmerett.</w:t>
      </w:r>
      <w:r w:rsidRPr="001809DF">
        <w:rPr>
          <w:b/>
          <w:i/>
          <w:sz w:val="22"/>
          <w:szCs w:val="22"/>
        </w:rPr>
        <w:br/>
      </w:r>
    </w:p>
    <w:p w:rsidR="001D7BEC" w:rsidRPr="001809DF" w:rsidRDefault="001D7BEC" w:rsidP="001809DF">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b/>
          <w:i/>
          <w:sz w:val="22"/>
          <w:szCs w:val="22"/>
        </w:rPr>
      </w:pPr>
      <w:r w:rsidRPr="001809DF">
        <w:rPr>
          <w:b/>
          <w:i/>
          <w:sz w:val="22"/>
          <w:szCs w:val="22"/>
        </w:rPr>
        <w:t>§ 13. Tillitsmenn og valg – tillegg i femte avsnitt</w:t>
      </w:r>
    </w:p>
    <w:p w:rsidR="001D7BEC" w:rsidRPr="001809DF" w:rsidRDefault="001D7BEC" w:rsidP="001809DF">
      <w:pPr>
        <w:pStyle w:val="NormalWeb"/>
        <w:ind w:left="567" w:right="720"/>
        <w:rPr>
          <w:b/>
          <w:i/>
          <w:sz w:val="22"/>
          <w:szCs w:val="22"/>
        </w:rPr>
      </w:pPr>
      <w:r w:rsidRPr="001809DF">
        <w:rPr>
          <w:sz w:val="22"/>
          <w:szCs w:val="22"/>
        </w:rPr>
        <w:t xml:space="preserve">Landsmøtet velger 2 revisorer med 1 varamedlem, samt valgkomité bestående av 3 medlemmer og 1 varamedlem. </w:t>
      </w:r>
      <w:r w:rsidRPr="001809DF">
        <w:rPr>
          <w:b/>
          <w:i/>
          <w:sz w:val="22"/>
          <w:szCs w:val="22"/>
        </w:rPr>
        <w:t>Styret i NEF innstiller kandidater til valgkomitéen.</w:t>
      </w:r>
    </w:p>
    <w:p w:rsidR="00FC4ABB" w:rsidRPr="001809DF" w:rsidRDefault="00FC4ABB" w:rsidP="001809DF">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b/>
          <w:i/>
          <w:sz w:val="22"/>
          <w:szCs w:val="22"/>
        </w:rPr>
      </w:pPr>
    </w:p>
    <w:p w:rsidR="001D7BEC" w:rsidRPr="001809DF" w:rsidRDefault="001D7BEC" w:rsidP="001809DF">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b/>
          <w:i/>
          <w:sz w:val="22"/>
          <w:szCs w:val="22"/>
        </w:rPr>
      </w:pPr>
      <w:r w:rsidRPr="001809DF">
        <w:rPr>
          <w:b/>
          <w:i/>
          <w:sz w:val="22"/>
          <w:szCs w:val="22"/>
        </w:rPr>
        <w:t>§ 13. Tillitsmenn og valg – endring i niende avsnitt</w:t>
      </w:r>
    </w:p>
    <w:p w:rsidR="001D7BEC" w:rsidRPr="001809DF" w:rsidRDefault="001D7BEC" w:rsidP="001809DF">
      <w:pPr>
        <w:pStyle w:val="NormalWeb"/>
        <w:ind w:left="567" w:right="720"/>
        <w:rPr>
          <w:sz w:val="22"/>
          <w:szCs w:val="22"/>
        </w:rPr>
      </w:pPr>
      <w:r w:rsidRPr="001809DF">
        <w:rPr>
          <w:sz w:val="22"/>
          <w:szCs w:val="22"/>
        </w:rPr>
        <w:t xml:space="preserve">Valgbarhet for medlemmer under kategori IIc er begrenset til Forbundsstyret med inntil 2 representanter. I tillegg kan 1 representant i styrets varamedlemsrekke og 1 representant i valgkomitéen velges blant medlemmer under kategorien </w:t>
      </w:r>
      <w:r w:rsidRPr="001809DF">
        <w:rPr>
          <w:strike/>
          <w:sz w:val="22"/>
          <w:szCs w:val="22"/>
        </w:rPr>
        <w:t>IIa og IIb</w:t>
      </w:r>
      <w:r w:rsidRPr="001809DF">
        <w:rPr>
          <w:sz w:val="22"/>
          <w:szCs w:val="22"/>
        </w:rPr>
        <w:t xml:space="preserve"> </w:t>
      </w:r>
      <w:r w:rsidRPr="001809DF">
        <w:rPr>
          <w:b/>
          <w:i/>
          <w:sz w:val="22"/>
          <w:szCs w:val="22"/>
        </w:rPr>
        <w:t>IIc</w:t>
      </w:r>
      <w:r w:rsidRPr="001809DF">
        <w:rPr>
          <w:sz w:val="22"/>
          <w:szCs w:val="22"/>
        </w:rPr>
        <w:t>.</w:t>
      </w:r>
    </w:p>
    <w:p w:rsidR="001D7BEC" w:rsidRPr="001809DF" w:rsidRDefault="001D7BEC" w:rsidP="001809DF">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spacing w:before="240"/>
        <w:ind w:left="567" w:right="-360"/>
        <w:rPr>
          <w:sz w:val="22"/>
          <w:szCs w:val="22"/>
        </w:rPr>
      </w:pPr>
      <w:r w:rsidRPr="001809DF">
        <w:rPr>
          <w:b/>
          <w:i/>
          <w:sz w:val="22"/>
          <w:szCs w:val="22"/>
        </w:rPr>
        <w:t>§ 14. Styret – endring i annet avsnitt</w:t>
      </w:r>
    </w:p>
    <w:p w:rsidR="001D7BEC" w:rsidRPr="001809DF" w:rsidRDefault="001D7BEC" w:rsidP="001809DF">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spacing w:val="-2"/>
          <w:sz w:val="22"/>
          <w:szCs w:val="22"/>
        </w:rPr>
      </w:pPr>
      <w:r w:rsidRPr="001809DF">
        <w:rPr>
          <w:spacing w:val="-2"/>
          <w:sz w:val="22"/>
          <w:szCs w:val="22"/>
        </w:rPr>
        <w:t xml:space="preserve">Forbundets </w:t>
      </w:r>
      <w:r w:rsidRPr="001809DF">
        <w:rPr>
          <w:b/>
          <w:i/>
          <w:spacing w:val="-2"/>
          <w:sz w:val="22"/>
          <w:szCs w:val="22"/>
        </w:rPr>
        <w:t>styre</w:t>
      </w:r>
      <w:r w:rsidRPr="001809DF">
        <w:rPr>
          <w:spacing w:val="-2"/>
          <w:sz w:val="22"/>
          <w:szCs w:val="22"/>
        </w:rPr>
        <w:t xml:space="preserve">leder leder alle møter og forhandlinger. </w:t>
      </w:r>
      <w:r w:rsidRPr="001809DF">
        <w:rPr>
          <w:strike/>
          <w:spacing w:val="-2"/>
          <w:sz w:val="22"/>
          <w:szCs w:val="22"/>
        </w:rPr>
        <w:t>Ved stemmelikhet i styret har lederen dobbeltstemme.</w:t>
      </w:r>
      <w:r w:rsidRPr="001809DF">
        <w:rPr>
          <w:spacing w:val="-2"/>
          <w:sz w:val="22"/>
          <w:szCs w:val="22"/>
        </w:rPr>
        <w:t xml:space="preserve"> På styremøtene føres protokoll som underskrives av samtlige møtende.</w:t>
      </w:r>
    </w:p>
    <w:p w:rsidR="001D7BEC" w:rsidRPr="001809DF" w:rsidRDefault="001D7BEC" w:rsidP="001809DF">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spacing w:val="-2"/>
          <w:sz w:val="22"/>
          <w:szCs w:val="22"/>
        </w:rPr>
      </w:pPr>
    </w:p>
    <w:p w:rsidR="001D7BEC" w:rsidRPr="001809DF" w:rsidRDefault="001D7BEC" w:rsidP="001809DF">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b/>
          <w:i/>
          <w:sz w:val="22"/>
          <w:szCs w:val="22"/>
        </w:rPr>
      </w:pPr>
      <w:r w:rsidRPr="001809DF">
        <w:rPr>
          <w:b/>
          <w:i/>
          <w:sz w:val="22"/>
          <w:szCs w:val="22"/>
        </w:rPr>
        <w:t>§ 16. Daglig ledelse – mindre endringer i første og andre avsnitt</w:t>
      </w:r>
    </w:p>
    <w:p w:rsidR="001D7BEC" w:rsidRPr="001809DF" w:rsidRDefault="001D7BEC" w:rsidP="001809DF">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spacing w:val="-2"/>
          <w:sz w:val="22"/>
          <w:szCs w:val="22"/>
        </w:rPr>
      </w:pPr>
      <w:r w:rsidRPr="001809DF">
        <w:rPr>
          <w:spacing w:val="-2"/>
          <w:sz w:val="22"/>
          <w:szCs w:val="22"/>
        </w:rPr>
        <w:t xml:space="preserve">Forbundets ledelse foreståes av </w:t>
      </w:r>
      <w:r w:rsidRPr="001809DF">
        <w:rPr>
          <w:b/>
          <w:i/>
          <w:spacing w:val="-2"/>
          <w:sz w:val="22"/>
          <w:szCs w:val="22"/>
        </w:rPr>
        <w:t>styre</w:t>
      </w:r>
      <w:r w:rsidRPr="001809DF">
        <w:rPr>
          <w:spacing w:val="-2"/>
          <w:sz w:val="22"/>
          <w:szCs w:val="22"/>
        </w:rPr>
        <w:t xml:space="preserve">lederen og den ansatte direktør </w:t>
      </w:r>
      <w:r w:rsidRPr="001809DF">
        <w:rPr>
          <w:strike/>
          <w:spacing w:val="-2"/>
          <w:sz w:val="22"/>
          <w:szCs w:val="22"/>
        </w:rPr>
        <w:t>eller valgte sekretær</w:t>
      </w:r>
      <w:r w:rsidRPr="001809DF">
        <w:rPr>
          <w:spacing w:val="-2"/>
          <w:sz w:val="22"/>
          <w:szCs w:val="22"/>
        </w:rPr>
        <w:t xml:space="preserve"> - som sammen forplikter Forbundet.</w:t>
      </w:r>
    </w:p>
    <w:p w:rsidR="001D7BEC" w:rsidRPr="001809DF" w:rsidRDefault="001D7BEC" w:rsidP="001809DF">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spacing w:val="-2"/>
          <w:sz w:val="22"/>
          <w:szCs w:val="22"/>
        </w:rPr>
      </w:pPr>
    </w:p>
    <w:p w:rsidR="001D7BEC" w:rsidRPr="001809DF" w:rsidRDefault="001D7BEC" w:rsidP="001809DF">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left="567" w:right="-360"/>
        <w:rPr>
          <w:strike/>
          <w:spacing w:val="-2"/>
          <w:sz w:val="22"/>
          <w:szCs w:val="22"/>
        </w:rPr>
      </w:pPr>
      <w:r w:rsidRPr="001809DF">
        <w:rPr>
          <w:spacing w:val="-2"/>
          <w:sz w:val="22"/>
          <w:szCs w:val="22"/>
        </w:rPr>
        <w:lastRenderedPageBreak/>
        <w:t>Spørsmål av større betydning eller av prinsipiell art bør avgjøres av samlet styre.</w:t>
      </w:r>
      <w:r w:rsidRPr="001809DF">
        <w:rPr>
          <w:strike/>
          <w:spacing w:val="-2"/>
          <w:sz w:val="22"/>
          <w:szCs w:val="22"/>
        </w:rPr>
        <w:t>, eventuelt ved at saken sendes i sirkulasjon.</w:t>
      </w:r>
    </w:p>
    <w:p w:rsidR="005F65F3" w:rsidRPr="005F65F3" w:rsidRDefault="005F65F3" w:rsidP="00A112B0">
      <w:pPr>
        <w:pStyle w:val="Listeavsnitt"/>
        <w:numPr>
          <w:ilvl w:val="0"/>
          <w:numId w:val="2"/>
        </w:num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strike/>
          <w:spacing w:val="-2"/>
        </w:rPr>
      </w:pPr>
      <w:r>
        <w:rPr>
          <w:strike/>
          <w:spacing w:val="-2"/>
        </w:rPr>
        <w:t>- ----------------</w:t>
      </w:r>
    </w:p>
    <w:p w:rsidR="005F65F3" w:rsidRPr="005F65F3" w:rsidRDefault="005F65F3" w:rsidP="005F65F3">
      <w:pPr>
        <w:tabs>
          <w:tab w:val="left" w:pos="-360"/>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strike/>
          <w:spacing w:val="-2"/>
        </w:rPr>
      </w:pPr>
    </w:p>
    <w:p w:rsidR="005F65F3" w:rsidRDefault="00141EA1" w:rsidP="00C861B0">
      <w:r>
        <w:t xml:space="preserve">Justeringene medfører ingen </w:t>
      </w:r>
      <w:r w:rsidR="001809DF">
        <w:t>større</w:t>
      </w:r>
      <w:r>
        <w:t xml:space="preserve"> endringer</w:t>
      </w:r>
      <w:r w:rsidR="00252055">
        <w:t xml:space="preserve"> og det fremkom ingen kommentarer</w:t>
      </w:r>
      <w:r w:rsidR="001809DF">
        <w:t xml:space="preserve"> til dette</w:t>
      </w:r>
      <w:r w:rsidR="00252055">
        <w:t>.</w:t>
      </w:r>
    </w:p>
    <w:p w:rsidR="005F65F3" w:rsidRDefault="005F65F3" w:rsidP="00C861B0"/>
    <w:p w:rsidR="001D7BEC" w:rsidRPr="005F65F3" w:rsidRDefault="005F65F3" w:rsidP="00C861B0">
      <w:pPr>
        <w:rPr>
          <w:i/>
        </w:rPr>
      </w:pPr>
      <w:r w:rsidRPr="005F65F3">
        <w:rPr>
          <w:i/>
        </w:rPr>
        <w:t>F</w:t>
      </w:r>
      <w:r w:rsidR="00141EA1" w:rsidRPr="005F65F3">
        <w:rPr>
          <w:i/>
        </w:rPr>
        <w:t>orslaget ble enstemmig vedtatt.</w:t>
      </w:r>
    </w:p>
    <w:p w:rsidR="001D7BEC" w:rsidRDefault="001D7BEC" w:rsidP="00C861B0"/>
    <w:p w:rsidR="008B6FCA" w:rsidRDefault="008B6FCA">
      <w:pPr>
        <w:rPr>
          <w:b/>
          <w:szCs w:val="24"/>
        </w:rPr>
      </w:pPr>
    </w:p>
    <w:p w:rsidR="00696E00" w:rsidRPr="00696E00" w:rsidRDefault="000B6371">
      <w:pPr>
        <w:rPr>
          <w:b/>
          <w:szCs w:val="24"/>
        </w:rPr>
      </w:pPr>
      <w:r>
        <w:rPr>
          <w:b/>
          <w:szCs w:val="24"/>
        </w:rPr>
        <w:t>Sak 6</w:t>
      </w:r>
      <w:r w:rsidR="001F3D0F">
        <w:rPr>
          <w:b/>
          <w:szCs w:val="24"/>
        </w:rPr>
        <w:t xml:space="preserve"> </w:t>
      </w:r>
      <w:r w:rsidR="00141EA1">
        <w:rPr>
          <w:b/>
          <w:szCs w:val="24"/>
        </w:rPr>
        <w:t>b</w:t>
      </w:r>
      <w:r w:rsidR="001F3D0F">
        <w:rPr>
          <w:b/>
          <w:szCs w:val="24"/>
        </w:rPr>
        <w:t>)</w:t>
      </w:r>
      <w:r>
        <w:rPr>
          <w:b/>
          <w:szCs w:val="24"/>
        </w:rPr>
        <w:t xml:space="preserve">: </w:t>
      </w:r>
      <w:r w:rsidR="00696E00" w:rsidRPr="00696E00">
        <w:rPr>
          <w:b/>
          <w:szCs w:val="24"/>
          <w:u w:val="single"/>
        </w:rPr>
        <w:t>Styrets forslag nr 2</w:t>
      </w:r>
      <w:r w:rsidR="006144F9">
        <w:rPr>
          <w:b/>
          <w:szCs w:val="24"/>
          <w:u w:val="single"/>
        </w:rPr>
        <w:t xml:space="preserve"> - </w:t>
      </w:r>
      <w:r w:rsidR="00141EA1" w:rsidRPr="006144F9">
        <w:rPr>
          <w:b/>
          <w:szCs w:val="24"/>
          <w:u w:val="single"/>
        </w:rPr>
        <w:t>Endringer i NEFs Etiske regler</w:t>
      </w:r>
    </w:p>
    <w:p w:rsidR="00141EA1" w:rsidRDefault="00141EA1" w:rsidP="00141EA1">
      <w:r w:rsidRPr="00141EA1">
        <w:t>Styret i NEF ha</w:t>
      </w:r>
      <w:r>
        <w:t>dde</w:t>
      </w:r>
      <w:r w:rsidRPr="00141EA1">
        <w:t xml:space="preserve"> fått innspill fra Etisk Nemnd om at de mener inndelingen av de etiske regler i en åpen del og en lukket medlemsdel ikke er hensiktsmessig og at allmennheten bør ha tilgang til våre etiske regler i sin helhet, også de som gjelder innad i forbundet. </w:t>
      </w:r>
      <w:r>
        <w:t>Styret var enige i dette</w:t>
      </w:r>
      <w:r w:rsidR="001809DF">
        <w:t xml:space="preserve"> og hadde foreslått å åpne hele regelverket</w:t>
      </w:r>
      <w:r>
        <w:t>.</w:t>
      </w:r>
    </w:p>
    <w:p w:rsidR="005F65F3" w:rsidRDefault="005F65F3" w:rsidP="00141EA1"/>
    <w:p w:rsidR="005F65F3" w:rsidRPr="00141EA1" w:rsidRDefault="001809DF" w:rsidP="005F65F3">
      <w:pPr>
        <w:spacing w:line="276" w:lineRule="auto"/>
        <w:rPr>
          <w:b/>
          <w:bCs/>
        </w:rPr>
      </w:pPr>
      <w:r>
        <w:rPr>
          <w:bCs/>
        </w:rPr>
        <w:t>Videre hadde styret m</w:t>
      </w:r>
      <w:r w:rsidR="005F65F3">
        <w:rPr>
          <w:bCs/>
        </w:rPr>
        <w:t xml:space="preserve">ed bakgrunn i vedtatte regler for bruk av NEFs logo </w:t>
      </w:r>
      <w:r w:rsidR="005F65F3" w:rsidRPr="00141EA1">
        <w:rPr>
          <w:bCs/>
        </w:rPr>
        <w:t>foreslå</w:t>
      </w:r>
      <w:r w:rsidR="005F65F3">
        <w:rPr>
          <w:bCs/>
        </w:rPr>
        <w:t>tt</w:t>
      </w:r>
      <w:r w:rsidR="005F65F3" w:rsidRPr="00141EA1">
        <w:rPr>
          <w:bCs/>
        </w:rPr>
        <w:t xml:space="preserve"> inntatt et tillegg </w:t>
      </w:r>
      <w:r w:rsidR="005F65F3">
        <w:rPr>
          <w:bCs/>
        </w:rPr>
        <w:t xml:space="preserve">i Etiske regler § 8 første ledd, se </w:t>
      </w:r>
      <w:r w:rsidR="00252055">
        <w:rPr>
          <w:bCs/>
        </w:rPr>
        <w:t xml:space="preserve">under </w:t>
      </w:r>
      <w:r w:rsidR="005F65F3">
        <w:rPr>
          <w:bCs/>
        </w:rPr>
        <w:t>i fet kursiv skrift:</w:t>
      </w:r>
    </w:p>
    <w:p w:rsidR="005F65F3" w:rsidRPr="00141EA1" w:rsidRDefault="005F65F3" w:rsidP="005F65F3">
      <w:pPr>
        <w:spacing w:line="276" w:lineRule="auto"/>
        <w:rPr>
          <w:b/>
          <w:bCs/>
        </w:rPr>
      </w:pPr>
    </w:p>
    <w:p w:rsidR="005F65F3" w:rsidRPr="001809DF" w:rsidRDefault="005F65F3" w:rsidP="001809DF">
      <w:pPr>
        <w:spacing w:line="276" w:lineRule="auto"/>
        <w:ind w:left="708"/>
        <w:rPr>
          <w:b/>
          <w:bCs/>
          <w:sz w:val="22"/>
          <w:szCs w:val="22"/>
        </w:rPr>
      </w:pPr>
      <w:r w:rsidRPr="001809DF">
        <w:rPr>
          <w:b/>
          <w:bCs/>
          <w:sz w:val="22"/>
          <w:szCs w:val="22"/>
        </w:rPr>
        <w:t>§ 8 Tittelbruk og bruken av MNEF og NEFs logo</w:t>
      </w:r>
    </w:p>
    <w:p w:rsidR="005F65F3" w:rsidRPr="001809DF" w:rsidRDefault="005F65F3" w:rsidP="001809DF">
      <w:pPr>
        <w:spacing w:line="276" w:lineRule="auto"/>
        <w:ind w:left="708"/>
        <w:jc w:val="both"/>
        <w:rPr>
          <w:bCs/>
          <w:sz w:val="22"/>
          <w:szCs w:val="22"/>
        </w:rPr>
      </w:pPr>
      <w:r w:rsidRPr="001809DF">
        <w:rPr>
          <w:bCs/>
          <w:sz w:val="22"/>
          <w:szCs w:val="22"/>
        </w:rPr>
        <w:t xml:space="preserve">Medlemmene bør fremheve medlemskapet i Norges Eiendomsmeglerforbund gjennom bruk av medlemskapsforkortelsen MNEF og NEF-logoen </w:t>
      </w:r>
      <w:r w:rsidRPr="001809DF">
        <w:rPr>
          <w:b/>
          <w:bCs/>
          <w:i/>
          <w:sz w:val="22"/>
          <w:szCs w:val="22"/>
        </w:rPr>
        <w:t>i samsvar med gjeldende regler</w:t>
      </w:r>
      <w:r w:rsidRPr="001809DF">
        <w:rPr>
          <w:bCs/>
          <w:sz w:val="22"/>
          <w:szCs w:val="22"/>
        </w:rPr>
        <w:t>.</w:t>
      </w:r>
    </w:p>
    <w:p w:rsidR="005F65F3" w:rsidRDefault="005F65F3" w:rsidP="00141EA1"/>
    <w:p w:rsidR="00141EA1" w:rsidRPr="00252055" w:rsidRDefault="005F65F3" w:rsidP="00141EA1">
      <w:pPr>
        <w:rPr>
          <w:i/>
        </w:rPr>
      </w:pPr>
      <w:r w:rsidRPr="00252055">
        <w:rPr>
          <w:i/>
        </w:rPr>
        <w:t>Begge f</w:t>
      </w:r>
      <w:r w:rsidR="00141EA1" w:rsidRPr="00252055">
        <w:rPr>
          <w:i/>
        </w:rPr>
        <w:t>o</w:t>
      </w:r>
      <w:r w:rsidRPr="00252055">
        <w:rPr>
          <w:i/>
        </w:rPr>
        <w:t>rslag</w:t>
      </w:r>
      <w:r w:rsidR="00141EA1" w:rsidRPr="00252055">
        <w:rPr>
          <w:i/>
        </w:rPr>
        <w:t xml:space="preserve"> ble enstemmig vedtatt.</w:t>
      </w:r>
    </w:p>
    <w:p w:rsidR="00141EA1" w:rsidRDefault="00141EA1">
      <w:pPr>
        <w:rPr>
          <w:szCs w:val="24"/>
        </w:rPr>
      </w:pPr>
    </w:p>
    <w:p w:rsidR="00064DFD" w:rsidRDefault="00064DFD">
      <w:pPr>
        <w:rPr>
          <w:szCs w:val="24"/>
        </w:rPr>
      </w:pPr>
    </w:p>
    <w:p w:rsidR="000B6371" w:rsidRDefault="003A47A3">
      <w:pPr>
        <w:rPr>
          <w:b/>
          <w:szCs w:val="24"/>
        </w:rPr>
      </w:pPr>
      <w:r>
        <w:rPr>
          <w:b/>
          <w:szCs w:val="24"/>
        </w:rPr>
        <w:t xml:space="preserve">Sak </w:t>
      </w:r>
      <w:r w:rsidR="005F65F3">
        <w:rPr>
          <w:b/>
          <w:szCs w:val="24"/>
        </w:rPr>
        <w:t>7</w:t>
      </w:r>
      <w:r w:rsidR="006A17B4">
        <w:rPr>
          <w:b/>
          <w:szCs w:val="24"/>
        </w:rPr>
        <w:t>:</w:t>
      </w:r>
      <w:r w:rsidR="008B6FCA">
        <w:rPr>
          <w:b/>
          <w:szCs w:val="24"/>
        </w:rPr>
        <w:t xml:space="preserve"> </w:t>
      </w:r>
      <w:r w:rsidR="005F65F3">
        <w:rPr>
          <w:b/>
          <w:szCs w:val="24"/>
          <w:u w:val="single"/>
        </w:rPr>
        <w:t>Forslag fra Eiendomsmegler MNEF Bent Norderhaug</w:t>
      </w:r>
    </w:p>
    <w:p w:rsidR="00252055" w:rsidRDefault="00252055" w:rsidP="004D3041">
      <w:pPr>
        <w:pStyle w:val="Brdtekst"/>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right="-357"/>
        <w:jc w:val="left"/>
        <w:rPr>
          <w:b w:val="0"/>
          <w:smallCaps w:val="0"/>
          <w:sz w:val="24"/>
          <w:szCs w:val="24"/>
        </w:rPr>
      </w:pPr>
      <w:r>
        <w:rPr>
          <w:b w:val="0"/>
          <w:smallCaps w:val="0"/>
          <w:sz w:val="24"/>
          <w:szCs w:val="24"/>
        </w:rPr>
        <w:t>Bent Norderhaug presenterte sitt forslag for landsmøtet vedrørende eierskifteforsikrings</w:t>
      </w:r>
      <w:r>
        <w:rPr>
          <w:b w:val="0"/>
          <w:smallCaps w:val="0"/>
          <w:sz w:val="24"/>
          <w:szCs w:val="24"/>
        </w:rPr>
        <w:softHyphen/>
        <w:t>selskapenes rolle i en eiendomshandel – forholdet til kjøper og meglers ansvar.</w:t>
      </w:r>
    </w:p>
    <w:p w:rsidR="001809DF" w:rsidRDefault="001809DF" w:rsidP="004D3041">
      <w:pPr>
        <w:pStyle w:val="Brdtekst"/>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right="-357"/>
        <w:jc w:val="left"/>
        <w:rPr>
          <w:b w:val="0"/>
          <w:smallCaps w:val="0"/>
          <w:sz w:val="24"/>
          <w:szCs w:val="24"/>
        </w:rPr>
      </w:pPr>
    </w:p>
    <w:p w:rsidR="00252055" w:rsidRDefault="00252055" w:rsidP="004D3041">
      <w:pPr>
        <w:pStyle w:val="Brdtekst"/>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right="-357"/>
        <w:jc w:val="left"/>
        <w:rPr>
          <w:b w:val="0"/>
          <w:smallCaps w:val="0"/>
          <w:sz w:val="24"/>
          <w:szCs w:val="24"/>
        </w:rPr>
      </w:pPr>
      <w:r>
        <w:rPr>
          <w:b w:val="0"/>
          <w:smallCaps w:val="0"/>
          <w:sz w:val="24"/>
          <w:szCs w:val="24"/>
        </w:rPr>
        <w:t>L</w:t>
      </w:r>
      <w:r w:rsidR="00BD70EB">
        <w:rPr>
          <w:b w:val="0"/>
          <w:smallCaps w:val="0"/>
          <w:sz w:val="24"/>
          <w:szCs w:val="24"/>
        </w:rPr>
        <w:t>an</w:t>
      </w:r>
      <w:r>
        <w:rPr>
          <w:b w:val="0"/>
          <w:smallCaps w:val="0"/>
          <w:sz w:val="24"/>
          <w:szCs w:val="24"/>
        </w:rPr>
        <w:t>dsmøtet drøftet forsla</w:t>
      </w:r>
      <w:r w:rsidR="00BD70EB">
        <w:rPr>
          <w:b w:val="0"/>
          <w:smallCaps w:val="0"/>
          <w:sz w:val="24"/>
          <w:szCs w:val="24"/>
        </w:rPr>
        <w:t>get og Magne Blindheim kom med</w:t>
      </w:r>
      <w:r>
        <w:rPr>
          <w:b w:val="0"/>
          <w:smallCaps w:val="0"/>
          <w:sz w:val="24"/>
          <w:szCs w:val="24"/>
        </w:rPr>
        <w:t xml:space="preserve"> et </w:t>
      </w:r>
      <w:r w:rsidR="001809DF">
        <w:rPr>
          <w:b w:val="0"/>
          <w:smallCaps w:val="0"/>
          <w:sz w:val="24"/>
          <w:szCs w:val="24"/>
        </w:rPr>
        <w:t>forslag om også å ta inn selgers ansvar og rolle i tillegg. Forslaget det ble stemt over lød da:</w:t>
      </w:r>
    </w:p>
    <w:p w:rsidR="00BD70EB" w:rsidRDefault="00BD70EB" w:rsidP="004D3041">
      <w:pPr>
        <w:pStyle w:val="Brdtekst"/>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right="-357"/>
        <w:jc w:val="left"/>
        <w:rPr>
          <w:b w:val="0"/>
          <w:smallCaps w:val="0"/>
          <w:sz w:val="24"/>
          <w:szCs w:val="24"/>
        </w:rPr>
      </w:pPr>
    </w:p>
    <w:p w:rsidR="00252055" w:rsidRPr="00BD70EB" w:rsidRDefault="00BD70EB" w:rsidP="004D3041">
      <w:pPr>
        <w:pStyle w:val="Brdtekst"/>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right="-357"/>
        <w:jc w:val="left"/>
        <w:rPr>
          <w:i/>
          <w:smallCaps w:val="0"/>
          <w:sz w:val="24"/>
          <w:szCs w:val="24"/>
        </w:rPr>
      </w:pPr>
      <w:r w:rsidRPr="00BD70EB">
        <w:rPr>
          <w:smallCaps w:val="0"/>
          <w:sz w:val="24"/>
          <w:szCs w:val="24"/>
        </w:rPr>
        <w:t>«NEF skal utrede meglers, kjøpers og selgers ansvar og rolle ved formidling og bruk av eierskifteforsikring.»</w:t>
      </w:r>
    </w:p>
    <w:p w:rsidR="00252055" w:rsidRDefault="00252055" w:rsidP="004D3041">
      <w:pPr>
        <w:pStyle w:val="Brdtekst"/>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right="-357"/>
        <w:jc w:val="left"/>
        <w:rPr>
          <w:b w:val="0"/>
          <w:i/>
          <w:smallCaps w:val="0"/>
          <w:sz w:val="24"/>
          <w:szCs w:val="24"/>
        </w:rPr>
      </w:pPr>
    </w:p>
    <w:p w:rsidR="00624414" w:rsidRPr="00872FC5" w:rsidRDefault="00624414" w:rsidP="004D3041">
      <w:pPr>
        <w:pStyle w:val="Brdtekst"/>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right="-357"/>
        <w:jc w:val="left"/>
        <w:rPr>
          <w:b w:val="0"/>
          <w:i/>
          <w:smallCaps w:val="0"/>
          <w:sz w:val="24"/>
          <w:szCs w:val="24"/>
        </w:rPr>
      </w:pPr>
      <w:r w:rsidRPr="00872FC5">
        <w:rPr>
          <w:b w:val="0"/>
          <w:i/>
          <w:smallCaps w:val="0"/>
          <w:sz w:val="24"/>
          <w:szCs w:val="24"/>
        </w:rPr>
        <w:t>Forslaget ble enstemmig vedtatt.</w:t>
      </w:r>
    </w:p>
    <w:p w:rsidR="00FD2D1A" w:rsidRDefault="00FD2D1A" w:rsidP="00F4713D"/>
    <w:p w:rsidR="00064DFD" w:rsidRDefault="00064DFD" w:rsidP="00F4713D"/>
    <w:p w:rsidR="00FD2D1A" w:rsidRPr="00FD2D1A" w:rsidRDefault="005630B4" w:rsidP="00F4713D">
      <w:pPr>
        <w:rPr>
          <w:b/>
        </w:rPr>
      </w:pPr>
      <w:r>
        <w:rPr>
          <w:b/>
        </w:rPr>
        <w:t>Sak 8</w:t>
      </w:r>
      <w:r w:rsidR="00FD2D1A" w:rsidRPr="00FD2D1A">
        <w:rPr>
          <w:b/>
        </w:rPr>
        <w:t xml:space="preserve">: </w:t>
      </w:r>
      <w:r>
        <w:rPr>
          <w:b/>
          <w:u w:val="single"/>
        </w:rPr>
        <w:t>Forslag fra Eiendomsmegler MNEF Anders Foss</w:t>
      </w:r>
    </w:p>
    <w:p w:rsidR="001809DF" w:rsidRDefault="005630B4" w:rsidP="00F4713D">
      <w:r>
        <w:t xml:space="preserve">Anders Foss presenterte sitt forslag for landsmøtet vedrørende kobling. </w:t>
      </w:r>
    </w:p>
    <w:p w:rsidR="00064DFD" w:rsidRPr="00064DFD" w:rsidRDefault="00064DFD" w:rsidP="00064DFD">
      <w:pPr>
        <w:rPr>
          <w:noProof/>
        </w:rPr>
      </w:pPr>
      <w:r>
        <w:t>H</w:t>
      </w:r>
      <w:r w:rsidR="005630B4">
        <w:t xml:space="preserve">an ba om at </w:t>
      </w:r>
      <w:r w:rsidRPr="00064DFD">
        <w:rPr>
          <w:noProof/>
        </w:rPr>
        <w:t>NEF undersøker nærmere og arbeide med:</w:t>
      </w:r>
    </w:p>
    <w:p w:rsidR="00064DFD" w:rsidRPr="00A112B0" w:rsidRDefault="00064DFD" w:rsidP="00A112B0">
      <w:pPr>
        <w:pStyle w:val="Listeavsnitt"/>
        <w:numPr>
          <w:ilvl w:val="0"/>
          <w:numId w:val="3"/>
        </w:numPr>
        <w:rPr>
          <w:sz w:val="22"/>
          <w:szCs w:val="22"/>
        </w:rPr>
      </w:pPr>
      <w:r w:rsidRPr="00A112B0">
        <w:rPr>
          <w:sz w:val="22"/>
          <w:szCs w:val="22"/>
        </w:rPr>
        <w:t>Om/hvordan slike opplevelser kan dokumenteres/sannsynliggjøres</w:t>
      </w:r>
    </w:p>
    <w:p w:rsidR="00064DFD" w:rsidRPr="00A112B0" w:rsidRDefault="00064DFD" w:rsidP="00A112B0">
      <w:pPr>
        <w:pStyle w:val="Listeavsnitt"/>
        <w:numPr>
          <w:ilvl w:val="0"/>
          <w:numId w:val="3"/>
        </w:numPr>
        <w:rPr>
          <w:sz w:val="22"/>
          <w:szCs w:val="22"/>
        </w:rPr>
      </w:pPr>
      <w:r w:rsidRPr="00A112B0">
        <w:rPr>
          <w:sz w:val="22"/>
          <w:szCs w:val="22"/>
        </w:rPr>
        <w:t>Om dagens lovgivning er tilstrekkelig til fri konkurranse om eiendomsmeglingsoppdrag</w:t>
      </w:r>
    </w:p>
    <w:p w:rsidR="00064DFD" w:rsidRPr="00A112B0" w:rsidRDefault="00064DFD" w:rsidP="00A112B0">
      <w:pPr>
        <w:pStyle w:val="Listeavsnitt"/>
        <w:numPr>
          <w:ilvl w:val="0"/>
          <w:numId w:val="3"/>
        </w:numPr>
        <w:rPr>
          <w:sz w:val="22"/>
          <w:szCs w:val="22"/>
        </w:rPr>
      </w:pPr>
      <w:r w:rsidRPr="00A112B0">
        <w:rPr>
          <w:sz w:val="22"/>
          <w:szCs w:val="22"/>
        </w:rPr>
        <w:t xml:space="preserve">Forholdet mellom bank og forbruker konsekvenser ved tilbud fra leverandør fra </w:t>
      </w:r>
      <w:r w:rsidRPr="00A112B0">
        <w:rPr>
          <w:sz w:val="22"/>
          <w:szCs w:val="22"/>
        </w:rPr>
        <w:br/>
        <w:t>«A-Å»</w:t>
      </w:r>
    </w:p>
    <w:p w:rsidR="00064DFD" w:rsidRPr="00A112B0" w:rsidRDefault="00064DFD" w:rsidP="00A112B0">
      <w:pPr>
        <w:pStyle w:val="Listeavsnitt"/>
        <w:numPr>
          <w:ilvl w:val="0"/>
          <w:numId w:val="3"/>
        </w:numPr>
        <w:rPr>
          <w:sz w:val="22"/>
          <w:szCs w:val="22"/>
        </w:rPr>
      </w:pPr>
      <w:r w:rsidRPr="00A112B0">
        <w:rPr>
          <w:sz w:val="22"/>
          <w:szCs w:val="22"/>
        </w:rPr>
        <w:t>Vurdere eventuelle forslag til lovendringer eller andre tiltak</w:t>
      </w:r>
    </w:p>
    <w:p w:rsidR="00064DFD" w:rsidRPr="00A112B0" w:rsidRDefault="00064DFD" w:rsidP="00A112B0">
      <w:pPr>
        <w:pStyle w:val="Listeavsnitt"/>
        <w:numPr>
          <w:ilvl w:val="0"/>
          <w:numId w:val="3"/>
        </w:numPr>
        <w:rPr>
          <w:sz w:val="22"/>
          <w:szCs w:val="22"/>
        </w:rPr>
      </w:pPr>
      <w:r w:rsidRPr="00A112B0">
        <w:rPr>
          <w:sz w:val="22"/>
          <w:szCs w:val="22"/>
        </w:rPr>
        <w:t>Ta dette opp med det politiske miljøet og diskutere de nødvendige problemstillinger og fremme forslag som også ivaretar forbrukerne samt den frie/uavhengige meglers rolle.</w:t>
      </w:r>
    </w:p>
    <w:p w:rsidR="005630B4" w:rsidRDefault="005630B4" w:rsidP="00F4713D"/>
    <w:p w:rsidR="00064DFD" w:rsidRDefault="005630B4" w:rsidP="00F4713D">
      <w:r>
        <w:lastRenderedPageBreak/>
        <w:t>Landsmøtet drøftet forslaget</w:t>
      </w:r>
      <w:r w:rsidR="00064DFD">
        <w:t xml:space="preserve"> og problemstillinger knyttet til koblingsspørsmålet. Det var enighet om at NEF er tjent med en bred og grundig debatt på dette området.</w:t>
      </w:r>
    </w:p>
    <w:p w:rsidR="00064DFD" w:rsidRDefault="00064DFD" w:rsidP="00F4713D"/>
    <w:p w:rsidR="00DE5853" w:rsidRPr="00DE5853" w:rsidRDefault="00DE5853" w:rsidP="00F4713D">
      <w:pPr>
        <w:rPr>
          <w:i/>
        </w:rPr>
      </w:pPr>
      <w:r w:rsidRPr="00DE5853">
        <w:rPr>
          <w:i/>
        </w:rPr>
        <w:t>Forslaget ble enstemmig vedtatt.</w:t>
      </w:r>
    </w:p>
    <w:p w:rsidR="00FD2D1A" w:rsidRDefault="00FD2D1A" w:rsidP="00F4713D"/>
    <w:p w:rsidR="00064DFD" w:rsidRDefault="00064DFD" w:rsidP="00F4713D"/>
    <w:p w:rsidR="00B37E75" w:rsidRPr="00FE4CD5" w:rsidRDefault="00B37E75">
      <w:pPr>
        <w:rPr>
          <w:b/>
          <w:szCs w:val="24"/>
          <w:u w:val="single"/>
        </w:rPr>
      </w:pPr>
      <w:r>
        <w:rPr>
          <w:b/>
          <w:szCs w:val="24"/>
        </w:rPr>
        <w:t xml:space="preserve">Sak </w:t>
      </w:r>
      <w:r w:rsidR="00064DFD">
        <w:rPr>
          <w:b/>
          <w:szCs w:val="24"/>
        </w:rPr>
        <w:t>9</w:t>
      </w:r>
      <w:r>
        <w:rPr>
          <w:b/>
          <w:szCs w:val="24"/>
        </w:rPr>
        <w:t xml:space="preserve">: </w:t>
      </w:r>
      <w:r w:rsidRPr="00FE4CD5">
        <w:rPr>
          <w:b/>
          <w:szCs w:val="24"/>
          <w:u w:val="single"/>
        </w:rPr>
        <w:t>Mål for Norges Eiendomsmeglerforbund perioden 20</w:t>
      </w:r>
      <w:r w:rsidR="00C81E97" w:rsidRPr="00FE4CD5">
        <w:rPr>
          <w:b/>
          <w:szCs w:val="24"/>
          <w:u w:val="single"/>
        </w:rPr>
        <w:t>1</w:t>
      </w:r>
      <w:r w:rsidR="00064DFD" w:rsidRPr="00FE4CD5">
        <w:rPr>
          <w:b/>
          <w:szCs w:val="24"/>
          <w:u w:val="single"/>
        </w:rPr>
        <w:t xml:space="preserve">4 </w:t>
      </w:r>
      <w:r w:rsidRPr="00FE4CD5">
        <w:rPr>
          <w:b/>
          <w:szCs w:val="24"/>
          <w:u w:val="single"/>
        </w:rPr>
        <w:t>-</w:t>
      </w:r>
      <w:r w:rsidR="00064DFD" w:rsidRPr="00FE4CD5">
        <w:rPr>
          <w:b/>
          <w:szCs w:val="24"/>
          <w:u w:val="single"/>
        </w:rPr>
        <w:t xml:space="preserve"> </w:t>
      </w:r>
      <w:r w:rsidRPr="00FE4CD5">
        <w:rPr>
          <w:b/>
          <w:szCs w:val="24"/>
          <w:u w:val="single"/>
        </w:rPr>
        <w:t>201</w:t>
      </w:r>
      <w:r w:rsidR="00064DFD" w:rsidRPr="00FE4CD5">
        <w:rPr>
          <w:b/>
          <w:szCs w:val="24"/>
          <w:u w:val="single"/>
        </w:rPr>
        <w:t>6</w:t>
      </w:r>
    </w:p>
    <w:p w:rsidR="00941A8B" w:rsidRDefault="00B37E75">
      <w:pPr>
        <w:pStyle w:val="Brdtekst3"/>
        <w:jc w:val="left"/>
        <w:rPr>
          <w:szCs w:val="24"/>
        </w:rPr>
      </w:pPr>
      <w:r>
        <w:rPr>
          <w:szCs w:val="24"/>
        </w:rPr>
        <w:t>S</w:t>
      </w:r>
      <w:r w:rsidR="00432DEF">
        <w:rPr>
          <w:szCs w:val="24"/>
        </w:rPr>
        <w:t>tyreleder orienterte innledningsvis om den nye strukturen</w:t>
      </w:r>
      <w:r w:rsidR="00F41713">
        <w:rPr>
          <w:szCs w:val="24"/>
        </w:rPr>
        <w:t xml:space="preserve"> som det er lagt opp til</w:t>
      </w:r>
      <w:r w:rsidR="00432DEF">
        <w:rPr>
          <w:szCs w:val="24"/>
        </w:rPr>
        <w:t xml:space="preserve"> i måldokumentet. </w:t>
      </w:r>
    </w:p>
    <w:p w:rsidR="00941A8B" w:rsidRDefault="00941A8B">
      <w:pPr>
        <w:pStyle w:val="Brdtekst3"/>
        <w:jc w:val="left"/>
        <w:rPr>
          <w:szCs w:val="24"/>
        </w:rPr>
      </w:pPr>
    </w:p>
    <w:p w:rsidR="00B37E75" w:rsidRDefault="00432DEF">
      <w:pPr>
        <w:pStyle w:val="Brdtekst3"/>
        <w:jc w:val="left"/>
        <w:rPr>
          <w:szCs w:val="24"/>
        </w:rPr>
      </w:pPr>
      <w:r>
        <w:rPr>
          <w:szCs w:val="24"/>
        </w:rPr>
        <w:t>S</w:t>
      </w:r>
      <w:r w:rsidR="00B37E75">
        <w:rPr>
          <w:szCs w:val="24"/>
        </w:rPr>
        <w:t>tyre</w:t>
      </w:r>
      <w:r>
        <w:rPr>
          <w:szCs w:val="24"/>
        </w:rPr>
        <w:t>medlemmene</w:t>
      </w:r>
      <w:r w:rsidR="00B37E75">
        <w:rPr>
          <w:szCs w:val="24"/>
        </w:rPr>
        <w:t xml:space="preserve"> orienterte </w:t>
      </w:r>
      <w:r>
        <w:rPr>
          <w:szCs w:val="24"/>
        </w:rPr>
        <w:t xml:space="preserve">deretter </w:t>
      </w:r>
      <w:r w:rsidR="005A7E0C">
        <w:rPr>
          <w:szCs w:val="24"/>
        </w:rPr>
        <w:t xml:space="preserve">fortløpende </w:t>
      </w:r>
      <w:r w:rsidR="00B37E75">
        <w:rPr>
          <w:szCs w:val="24"/>
        </w:rPr>
        <w:t xml:space="preserve">om de ulike forslag til mål </w:t>
      </w:r>
      <w:r w:rsidR="00F41713">
        <w:rPr>
          <w:szCs w:val="24"/>
        </w:rPr>
        <w:t>for NEF i kommende styreperiode:</w:t>
      </w:r>
    </w:p>
    <w:p w:rsidR="002368DA" w:rsidRDefault="002368DA" w:rsidP="00A112B0">
      <w:pPr>
        <w:pStyle w:val="Brdtekst3"/>
        <w:spacing w:after="240"/>
        <w:jc w:val="left"/>
        <w:rPr>
          <w:szCs w:val="24"/>
        </w:rPr>
      </w:pPr>
    </w:p>
    <w:tbl>
      <w:tblPr>
        <w:tblStyle w:val="Tabellrutenett"/>
        <w:tblW w:w="0" w:type="auto"/>
        <w:tblInd w:w="5" w:type="dxa"/>
        <w:tblLook w:val="04A0"/>
      </w:tblPr>
      <w:tblGrid>
        <w:gridCol w:w="8630"/>
      </w:tblGrid>
      <w:tr w:rsidR="002368DA" w:rsidRPr="00F41713" w:rsidTr="00B459CD">
        <w:tc>
          <w:tcPr>
            <w:tcW w:w="8630" w:type="dxa"/>
            <w:tcBorders>
              <w:top w:val="nil"/>
              <w:left w:val="nil"/>
              <w:bottom w:val="nil"/>
              <w:right w:val="nil"/>
            </w:tcBorders>
          </w:tcPr>
          <w:p w:rsidR="002368DA" w:rsidRPr="00B459CD" w:rsidRDefault="002368DA" w:rsidP="00A112B0">
            <w:pPr>
              <w:pStyle w:val="Listeavsnitt"/>
              <w:numPr>
                <w:ilvl w:val="0"/>
                <w:numId w:val="5"/>
              </w:numPr>
              <w:contextualSpacing/>
              <w:rPr>
                <w:sz w:val="22"/>
                <w:szCs w:val="22"/>
              </w:rPr>
            </w:pPr>
            <w:r w:rsidRPr="00B459CD">
              <w:rPr>
                <w:sz w:val="22"/>
                <w:szCs w:val="22"/>
              </w:rPr>
              <w:t>Trygg eiendomshandel.</w:t>
            </w:r>
          </w:p>
          <w:p w:rsidR="002368DA" w:rsidRPr="00B459CD" w:rsidRDefault="002368DA" w:rsidP="00F41713">
            <w:pPr>
              <w:spacing w:after="200"/>
              <w:contextualSpacing/>
              <w:rPr>
                <w:sz w:val="22"/>
                <w:szCs w:val="22"/>
              </w:rPr>
            </w:pPr>
          </w:p>
        </w:tc>
      </w:tr>
      <w:tr w:rsidR="002368DA" w:rsidRPr="00F41713" w:rsidTr="00B459CD">
        <w:tc>
          <w:tcPr>
            <w:tcW w:w="8630" w:type="dxa"/>
            <w:tcBorders>
              <w:top w:val="nil"/>
              <w:left w:val="nil"/>
              <w:bottom w:val="nil"/>
              <w:right w:val="nil"/>
            </w:tcBorders>
          </w:tcPr>
          <w:p w:rsidR="002368DA" w:rsidRPr="00B459CD" w:rsidRDefault="002368DA" w:rsidP="00A112B0">
            <w:pPr>
              <w:pStyle w:val="Listeavsnitt"/>
              <w:numPr>
                <w:ilvl w:val="0"/>
                <w:numId w:val="5"/>
              </w:numPr>
              <w:contextualSpacing/>
              <w:rPr>
                <w:sz w:val="22"/>
                <w:szCs w:val="22"/>
              </w:rPr>
            </w:pPr>
            <w:r w:rsidRPr="00B459CD">
              <w:rPr>
                <w:sz w:val="22"/>
                <w:szCs w:val="22"/>
              </w:rPr>
              <w:t xml:space="preserve">NEF skal arbeide for at flest mulig av de som kan bli medlem skal bli det og at medlemmene opprettholder sitt medlemskap i hele sin yrkeskarriere. </w:t>
            </w:r>
          </w:p>
          <w:p w:rsidR="002368DA" w:rsidRPr="00B459CD" w:rsidRDefault="002368DA" w:rsidP="00F41713">
            <w:pPr>
              <w:spacing w:after="200"/>
              <w:contextualSpacing/>
              <w:rPr>
                <w:sz w:val="22"/>
                <w:szCs w:val="22"/>
              </w:rPr>
            </w:pPr>
          </w:p>
        </w:tc>
      </w:tr>
      <w:tr w:rsidR="002368DA" w:rsidRPr="00F41713" w:rsidTr="00B459CD">
        <w:tc>
          <w:tcPr>
            <w:tcW w:w="8630" w:type="dxa"/>
            <w:tcBorders>
              <w:top w:val="nil"/>
              <w:left w:val="nil"/>
              <w:bottom w:val="nil"/>
              <w:right w:val="nil"/>
            </w:tcBorders>
          </w:tcPr>
          <w:p w:rsidR="002368DA" w:rsidRPr="00B459CD" w:rsidRDefault="002368DA" w:rsidP="00A112B0">
            <w:pPr>
              <w:pStyle w:val="Listeavsnitt"/>
              <w:numPr>
                <w:ilvl w:val="0"/>
                <w:numId w:val="5"/>
              </w:numPr>
              <w:contextualSpacing/>
              <w:rPr>
                <w:sz w:val="22"/>
                <w:szCs w:val="22"/>
              </w:rPr>
            </w:pPr>
            <w:r w:rsidRPr="00B459CD">
              <w:rPr>
                <w:sz w:val="22"/>
                <w:szCs w:val="22"/>
              </w:rPr>
              <w:t>NEF skal arbeide for å sikre best mulig rammevilkår for medlemmene.</w:t>
            </w:r>
          </w:p>
          <w:p w:rsidR="002368DA" w:rsidRPr="00B459CD" w:rsidRDefault="002368DA" w:rsidP="00F41713">
            <w:pPr>
              <w:spacing w:after="200"/>
              <w:contextualSpacing/>
              <w:rPr>
                <w:sz w:val="22"/>
                <w:szCs w:val="22"/>
              </w:rPr>
            </w:pPr>
          </w:p>
        </w:tc>
      </w:tr>
      <w:tr w:rsidR="002368DA" w:rsidRPr="00F41713" w:rsidTr="00B459CD">
        <w:tc>
          <w:tcPr>
            <w:tcW w:w="8630" w:type="dxa"/>
            <w:tcBorders>
              <w:top w:val="nil"/>
              <w:left w:val="nil"/>
              <w:bottom w:val="nil"/>
              <w:right w:val="nil"/>
            </w:tcBorders>
          </w:tcPr>
          <w:p w:rsidR="002368DA" w:rsidRPr="00B459CD" w:rsidRDefault="002368DA" w:rsidP="00A112B0">
            <w:pPr>
              <w:pStyle w:val="Listeavsnitt"/>
              <w:numPr>
                <w:ilvl w:val="0"/>
                <w:numId w:val="5"/>
              </w:numPr>
              <w:spacing w:after="200"/>
              <w:contextualSpacing/>
              <w:rPr>
                <w:sz w:val="22"/>
                <w:szCs w:val="22"/>
              </w:rPr>
            </w:pPr>
            <w:r w:rsidRPr="00B459CD">
              <w:rPr>
                <w:sz w:val="22"/>
                <w:szCs w:val="22"/>
              </w:rPr>
              <w:t>Stabile rammevilkår oppnås gjennom å sikre at bransjen virker i tråd med gitte forutsetninger. NEF skal bidra til en harmonisering mellom bra</w:t>
            </w:r>
            <w:r w:rsidR="00941A8B" w:rsidRPr="00B459CD">
              <w:rPr>
                <w:sz w:val="22"/>
                <w:szCs w:val="22"/>
              </w:rPr>
              <w:t>nsjen og samfunnet for øvrig.</w:t>
            </w:r>
          </w:p>
        </w:tc>
      </w:tr>
      <w:tr w:rsidR="002368DA" w:rsidRPr="00F41713" w:rsidTr="00B459CD">
        <w:tc>
          <w:tcPr>
            <w:tcW w:w="8630" w:type="dxa"/>
            <w:tcBorders>
              <w:top w:val="nil"/>
              <w:left w:val="nil"/>
              <w:bottom w:val="single" w:sz="4" w:space="0" w:color="auto"/>
              <w:right w:val="nil"/>
            </w:tcBorders>
          </w:tcPr>
          <w:p w:rsidR="002368DA" w:rsidRPr="00F41713" w:rsidRDefault="002368DA" w:rsidP="00F41713">
            <w:pPr>
              <w:suppressLineNumbers/>
              <w:rPr>
                <w:szCs w:val="24"/>
              </w:rPr>
            </w:pPr>
            <w:r w:rsidRPr="00F41713">
              <w:rPr>
                <w:rStyle w:val="Overskrift2Tegn"/>
                <w:rFonts w:ascii="Times New Roman" w:hAnsi="Times New Roman"/>
                <w:szCs w:val="24"/>
              </w:rPr>
              <w:t>Medlemmer:</w:t>
            </w:r>
          </w:p>
        </w:tc>
      </w:tr>
      <w:tr w:rsidR="002368DA" w:rsidRPr="00F41713" w:rsidTr="00B459CD">
        <w:tc>
          <w:tcPr>
            <w:tcW w:w="8630" w:type="dxa"/>
            <w:tcBorders>
              <w:top w:val="single" w:sz="4" w:space="0" w:color="auto"/>
              <w:left w:val="single" w:sz="4" w:space="0" w:color="auto"/>
              <w:bottom w:val="nil"/>
              <w:right w:val="single" w:sz="4" w:space="0" w:color="auto"/>
            </w:tcBorders>
          </w:tcPr>
          <w:p w:rsidR="002368DA" w:rsidRPr="00B459CD" w:rsidRDefault="002368DA" w:rsidP="00A112B0">
            <w:pPr>
              <w:pStyle w:val="Listeavsnitt"/>
              <w:numPr>
                <w:ilvl w:val="0"/>
                <w:numId w:val="6"/>
              </w:numPr>
              <w:rPr>
                <w:b/>
                <w:bCs/>
                <w:i/>
                <w:color w:val="000000" w:themeColor="text1"/>
                <w:sz w:val="22"/>
                <w:szCs w:val="22"/>
              </w:rPr>
            </w:pPr>
            <w:r w:rsidRPr="00B459CD">
              <w:rPr>
                <w:rStyle w:val="Overskrift2Tegn"/>
                <w:rFonts w:ascii="Times New Roman" w:hAnsi="Times New Roman"/>
                <w:b w:val="0"/>
                <w:i w:val="0"/>
                <w:color w:val="000000" w:themeColor="text1"/>
                <w:sz w:val="22"/>
                <w:szCs w:val="22"/>
              </w:rPr>
              <w:t>NEF skal arbeide tett med og styrke lokalforeningene, og utnytte kunnskapen og påvirkningskraften lokalt.</w:t>
            </w:r>
            <w:r w:rsidRPr="00B459CD">
              <w:rPr>
                <w:rStyle w:val="Overskrift2Tegn"/>
                <w:rFonts w:ascii="Times New Roman" w:hAnsi="Times New Roman"/>
                <w:b w:val="0"/>
                <w:i w:val="0"/>
                <w:color w:val="000000" w:themeColor="text1"/>
                <w:sz w:val="22"/>
                <w:szCs w:val="22"/>
              </w:rPr>
              <w:br/>
            </w:r>
          </w:p>
        </w:tc>
      </w:tr>
      <w:tr w:rsidR="002368DA" w:rsidRPr="00F41713" w:rsidTr="00B459CD">
        <w:tc>
          <w:tcPr>
            <w:tcW w:w="8630" w:type="dxa"/>
            <w:tcBorders>
              <w:top w:val="nil"/>
              <w:left w:val="single" w:sz="4" w:space="0" w:color="auto"/>
              <w:bottom w:val="nil"/>
              <w:right w:val="single" w:sz="4" w:space="0" w:color="auto"/>
            </w:tcBorders>
          </w:tcPr>
          <w:p w:rsidR="002368DA" w:rsidRPr="00B459CD" w:rsidRDefault="002368DA" w:rsidP="00A112B0">
            <w:pPr>
              <w:pStyle w:val="Listeavsnitt"/>
              <w:numPr>
                <w:ilvl w:val="0"/>
                <w:numId w:val="6"/>
              </w:numPr>
              <w:rPr>
                <w:b/>
                <w:bCs/>
                <w:i/>
                <w:sz w:val="22"/>
                <w:szCs w:val="22"/>
              </w:rPr>
            </w:pPr>
            <w:r w:rsidRPr="00B459CD">
              <w:rPr>
                <w:rStyle w:val="Overskrift2Tegn"/>
                <w:rFonts w:ascii="Times New Roman" w:hAnsi="Times New Roman"/>
                <w:b w:val="0"/>
                <w:i w:val="0"/>
                <w:sz w:val="22"/>
                <w:szCs w:val="22"/>
              </w:rPr>
              <w:t>NEF skal søke nye plattformer for nettverksbygging og dialog, faglig og sosialt.</w:t>
            </w:r>
            <w:r w:rsidRPr="00B459CD">
              <w:rPr>
                <w:rStyle w:val="Overskrift2Tegn"/>
                <w:rFonts w:ascii="Times New Roman" w:hAnsi="Times New Roman"/>
                <w:b w:val="0"/>
                <w:i w:val="0"/>
                <w:sz w:val="22"/>
                <w:szCs w:val="22"/>
              </w:rPr>
              <w:br/>
            </w:r>
          </w:p>
        </w:tc>
      </w:tr>
      <w:tr w:rsidR="002368DA" w:rsidRPr="00F41713" w:rsidTr="00B459CD">
        <w:tc>
          <w:tcPr>
            <w:tcW w:w="8630" w:type="dxa"/>
            <w:tcBorders>
              <w:top w:val="nil"/>
              <w:left w:val="single" w:sz="4" w:space="0" w:color="auto"/>
              <w:bottom w:val="nil"/>
              <w:right w:val="single" w:sz="4" w:space="0" w:color="auto"/>
            </w:tcBorders>
          </w:tcPr>
          <w:p w:rsidR="002368DA" w:rsidRPr="00B459CD" w:rsidRDefault="002368DA" w:rsidP="00A112B0">
            <w:pPr>
              <w:pStyle w:val="Listeavsnitt"/>
              <w:numPr>
                <w:ilvl w:val="0"/>
                <w:numId w:val="6"/>
              </w:numPr>
              <w:rPr>
                <w:rStyle w:val="Overskrift2Tegn"/>
                <w:rFonts w:ascii="Times New Roman" w:hAnsi="Times New Roman"/>
                <w:b w:val="0"/>
                <w:i w:val="0"/>
                <w:sz w:val="22"/>
                <w:szCs w:val="22"/>
              </w:rPr>
            </w:pPr>
            <w:r w:rsidRPr="00B459CD">
              <w:rPr>
                <w:rStyle w:val="Overskrift2Tegn"/>
                <w:rFonts w:ascii="Times New Roman" w:hAnsi="Times New Roman"/>
                <w:b w:val="0"/>
                <w:i w:val="0"/>
                <w:color w:val="000000" w:themeColor="text1"/>
                <w:sz w:val="22"/>
                <w:szCs w:val="22"/>
              </w:rPr>
              <w:t>NEF skal arbeide for at hele oppgjørsfunksjonen opprettholdes i eiendomsmeglerforetakene.</w:t>
            </w:r>
            <w:r w:rsidRPr="00B459CD">
              <w:rPr>
                <w:rStyle w:val="Overskrift2Tegn"/>
                <w:rFonts w:ascii="Times New Roman" w:hAnsi="Times New Roman"/>
                <w:b w:val="0"/>
                <w:i w:val="0"/>
                <w:color w:val="000000" w:themeColor="text1"/>
                <w:sz w:val="22"/>
                <w:szCs w:val="22"/>
              </w:rPr>
              <w:br/>
            </w:r>
          </w:p>
        </w:tc>
      </w:tr>
      <w:tr w:rsidR="002368DA" w:rsidRPr="00F41713" w:rsidTr="00B459CD">
        <w:tc>
          <w:tcPr>
            <w:tcW w:w="8630" w:type="dxa"/>
            <w:tcBorders>
              <w:top w:val="nil"/>
              <w:left w:val="single" w:sz="4" w:space="0" w:color="auto"/>
              <w:bottom w:val="nil"/>
              <w:right w:val="single" w:sz="4" w:space="0" w:color="auto"/>
            </w:tcBorders>
          </w:tcPr>
          <w:p w:rsidR="002368DA" w:rsidRPr="00B459CD" w:rsidRDefault="002368DA" w:rsidP="00A112B0">
            <w:pPr>
              <w:pStyle w:val="Listeavsnitt"/>
              <w:numPr>
                <w:ilvl w:val="0"/>
                <w:numId w:val="6"/>
              </w:numPr>
              <w:rPr>
                <w:rStyle w:val="Overskrift2Tegn"/>
                <w:rFonts w:ascii="Times New Roman" w:hAnsi="Times New Roman"/>
                <w:b w:val="0"/>
                <w:i w:val="0"/>
                <w:sz w:val="22"/>
                <w:szCs w:val="22"/>
              </w:rPr>
            </w:pPr>
            <w:r w:rsidRPr="00B459CD">
              <w:rPr>
                <w:rStyle w:val="Overskrift2Tegn"/>
                <w:rFonts w:ascii="Times New Roman" w:hAnsi="Times New Roman"/>
                <w:b w:val="0"/>
                <w:i w:val="0"/>
                <w:color w:val="000000" w:themeColor="text1"/>
                <w:sz w:val="22"/>
                <w:szCs w:val="22"/>
              </w:rPr>
              <w:t>NEF skal arbeide for at medlemmene kan arbeide i eiendomsmegling gjennom hele yrkeskarrieren.</w:t>
            </w:r>
            <w:r w:rsidRPr="00B459CD">
              <w:rPr>
                <w:rStyle w:val="Overskrift2Tegn"/>
                <w:rFonts w:ascii="Times New Roman" w:hAnsi="Times New Roman"/>
                <w:b w:val="0"/>
                <w:i w:val="0"/>
                <w:color w:val="000000" w:themeColor="text1"/>
                <w:sz w:val="22"/>
                <w:szCs w:val="22"/>
              </w:rPr>
              <w:br/>
            </w:r>
          </w:p>
        </w:tc>
      </w:tr>
      <w:tr w:rsidR="002368DA" w:rsidRPr="00F41713" w:rsidTr="00B459CD">
        <w:tc>
          <w:tcPr>
            <w:tcW w:w="8630" w:type="dxa"/>
            <w:tcBorders>
              <w:top w:val="nil"/>
              <w:left w:val="single" w:sz="4" w:space="0" w:color="auto"/>
              <w:bottom w:val="nil"/>
              <w:right w:val="single" w:sz="4" w:space="0" w:color="auto"/>
            </w:tcBorders>
          </w:tcPr>
          <w:p w:rsidR="002368DA" w:rsidRPr="00B459CD" w:rsidRDefault="002368DA" w:rsidP="00A112B0">
            <w:pPr>
              <w:pStyle w:val="Listeavsnitt"/>
              <w:numPr>
                <w:ilvl w:val="0"/>
                <w:numId w:val="6"/>
              </w:numPr>
              <w:rPr>
                <w:rStyle w:val="Overskrift2Tegn"/>
                <w:rFonts w:ascii="Times New Roman" w:hAnsi="Times New Roman"/>
                <w:b w:val="0"/>
                <w:sz w:val="22"/>
                <w:szCs w:val="22"/>
              </w:rPr>
            </w:pPr>
            <w:r w:rsidRPr="00B459CD">
              <w:rPr>
                <w:color w:val="000000" w:themeColor="text1"/>
                <w:sz w:val="22"/>
                <w:szCs w:val="22"/>
              </w:rPr>
              <w:t>NEF skal arbeide for at arbeidsgivere ser verdien av at flest mulig ansatte har medlemskap i NEF.</w:t>
            </w:r>
            <w:r w:rsidRPr="00B459CD">
              <w:rPr>
                <w:color w:val="000000" w:themeColor="text1"/>
                <w:sz w:val="22"/>
                <w:szCs w:val="22"/>
              </w:rPr>
              <w:br/>
            </w:r>
          </w:p>
        </w:tc>
      </w:tr>
      <w:tr w:rsidR="002368DA" w:rsidRPr="00F41713" w:rsidTr="00B459CD">
        <w:tc>
          <w:tcPr>
            <w:tcW w:w="8630" w:type="dxa"/>
            <w:tcBorders>
              <w:top w:val="nil"/>
              <w:left w:val="single" w:sz="4" w:space="0" w:color="auto"/>
              <w:bottom w:val="nil"/>
              <w:right w:val="single" w:sz="4" w:space="0" w:color="auto"/>
            </w:tcBorders>
          </w:tcPr>
          <w:p w:rsidR="002368DA" w:rsidRPr="00B459CD" w:rsidRDefault="002368DA" w:rsidP="00A112B0">
            <w:pPr>
              <w:pStyle w:val="Listeavsnitt"/>
              <w:numPr>
                <w:ilvl w:val="0"/>
                <w:numId w:val="6"/>
              </w:numPr>
              <w:rPr>
                <w:rStyle w:val="Overskrift2Tegn"/>
                <w:rFonts w:ascii="Times New Roman" w:hAnsi="Times New Roman"/>
                <w:b w:val="0"/>
                <w:sz w:val="22"/>
                <w:szCs w:val="22"/>
              </w:rPr>
            </w:pPr>
            <w:r w:rsidRPr="00B459CD">
              <w:rPr>
                <w:color w:val="000000" w:themeColor="text1"/>
                <w:sz w:val="22"/>
                <w:szCs w:val="22"/>
              </w:rPr>
              <w:t>NEF skal gi medlemmer og andre den beste kvalitet på relevante kurstemaer i bransjen.</w:t>
            </w:r>
            <w:r w:rsidRPr="00B459CD">
              <w:rPr>
                <w:color w:val="000000" w:themeColor="text1"/>
                <w:sz w:val="22"/>
                <w:szCs w:val="22"/>
              </w:rPr>
              <w:br/>
            </w:r>
          </w:p>
        </w:tc>
      </w:tr>
      <w:tr w:rsidR="002368DA" w:rsidRPr="00F41713" w:rsidTr="00B459CD">
        <w:tc>
          <w:tcPr>
            <w:tcW w:w="8630" w:type="dxa"/>
            <w:tcBorders>
              <w:top w:val="nil"/>
              <w:left w:val="single" w:sz="4" w:space="0" w:color="auto"/>
              <w:bottom w:val="single" w:sz="4" w:space="0" w:color="auto"/>
              <w:right w:val="single" w:sz="4" w:space="0" w:color="auto"/>
            </w:tcBorders>
          </w:tcPr>
          <w:p w:rsidR="00941A8B" w:rsidRPr="00B459CD" w:rsidRDefault="002368DA" w:rsidP="00941A8B">
            <w:pPr>
              <w:pStyle w:val="Listeavsnitt"/>
              <w:numPr>
                <w:ilvl w:val="0"/>
                <w:numId w:val="6"/>
              </w:numPr>
              <w:rPr>
                <w:rStyle w:val="Overskrift2Tegn"/>
                <w:rFonts w:ascii="Times New Roman" w:hAnsi="Times New Roman"/>
                <w:b w:val="0"/>
                <w:i w:val="0"/>
                <w:color w:val="000000" w:themeColor="text1"/>
                <w:sz w:val="22"/>
                <w:szCs w:val="22"/>
                <w:lang w:eastAsia="nb-NO"/>
              </w:rPr>
            </w:pPr>
            <w:r w:rsidRPr="00B459CD">
              <w:rPr>
                <w:color w:val="000000" w:themeColor="text1"/>
                <w:sz w:val="22"/>
                <w:szCs w:val="22"/>
              </w:rPr>
              <w:t xml:space="preserve">NEF skal også utvikle kurs som gir medlemmene spesialkompetanse. </w:t>
            </w:r>
          </w:p>
        </w:tc>
      </w:tr>
      <w:tr w:rsidR="002368DA" w:rsidRPr="00F41713" w:rsidTr="00B459CD">
        <w:trPr>
          <w:trHeight w:val="331"/>
        </w:trPr>
        <w:tc>
          <w:tcPr>
            <w:tcW w:w="8630" w:type="dxa"/>
            <w:tcBorders>
              <w:top w:val="single" w:sz="4" w:space="0" w:color="auto"/>
              <w:left w:val="nil"/>
              <w:bottom w:val="nil"/>
              <w:right w:val="nil"/>
            </w:tcBorders>
          </w:tcPr>
          <w:p w:rsidR="00A112B0" w:rsidRPr="00F41713" w:rsidRDefault="00A112B0" w:rsidP="00B459CD">
            <w:pPr>
              <w:rPr>
                <w:rStyle w:val="Overskrift2Tegn"/>
                <w:rFonts w:ascii="Times New Roman" w:hAnsi="Times New Roman"/>
                <w:b w:val="0"/>
                <w:szCs w:val="24"/>
              </w:rPr>
            </w:pPr>
          </w:p>
        </w:tc>
      </w:tr>
      <w:tr w:rsidR="002368DA" w:rsidRPr="00F41713" w:rsidTr="00B459CD">
        <w:tc>
          <w:tcPr>
            <w:tcW w:w="8630" w:type="dxa"/>
            <w:tcBorders>
              <w:top w:val="nil"/>
              <w:left w:val="nil"/>
              <w:bottom w:val="single" w:sz="4" w:space="0" w:color="auto"/>
              <w:right w:val="nil"/>
            </w:tcBorders>
          </w:tcPr>
          <w:p w:rsidR="002368DA" w:rsidRPr="00F41713" w:rsidRDefault="002368DA" w:rsidP="00F41713">
            <w:pPr>
              <w:rPr>
                <w:rStyle w:val="Overskrift2Tegn"/>
                <w:rFonts w:ascii="Times New Roman" w:hAnsi="Times New Roman"/>
                <w:b w:val="0"/>
                <w:szCs w:val="24"/>
              </w:rPr>
            </w:pPr>
            <w:r w:rsidRPr="00F41713">
              <w:rPr>
                <w:rStyle w:val="Overskrift2Tegn"/>
                <w:rFonts w:ascii="Times New Roman" w:hAnsi="Times New Roman"/>
                <w:szCs w:val="24"/>
              </w:rPr>
              <w:t>Kommunikasjon innad:</w:t>
            </w:r>
          </w:p>
        </w:tc>
      </w:tr>
      <w:tr w:rsidR="002368DA" w:rsidRPr="00F41713" w:rsidTr="00B459CD">
        <w:tc>
          <w:tcPr>
            <w:tcW w:w="8630" w:type="dxa"/>
            <w:tcBorders>
              <w:top w:val="single" w:sz="4" w:space="0" w:color="auto"/>
              <w:left w:val="single" w:sz="4" w:space="0" w:color="auto"/>
              <w:bottom w:val="nil"/>
              <w:right w:val="single" w:sz="4" w:space="0" w:color="auto"/>
            </w:tcBorders>
          </w:tcPr>
          <w:p w:rsidR="002368DA" w:rsidRPr="00B459CD" w:rsidRDefault="002368DA" w:rsidP="00A112B0">
            <w:pPr>
              <w:pStyle w:val="Listeavsnitt"/>
              <w:numPr>
                <w:ilvl w:val="0"/>
                <w:numId w:val="7"/>
              </w:numPr>
              <w:rPr>
                <w:sz w:val="22"/>
                <w:szCs w:val="22"/>
              </w:rPr>
            </w:pPr>
            <w:r w:rsidRPr="00B459CD">
              <w:rPr>
                <w:sz w:val="22"/>
                <w:szCs w:val="22"/>
              </w:rPr>
              <w:t>NEF skal opprettholde den gode kommunikasjonen med medlemmene, slik at de jevnlig oppdateres om forbundets arbeid.</w:t>
            </w:r>
          </w:p>
          <w:p w:rsidR="002368DA" w:rsidRPr="00B459CD" w:rsidRDefault="002368DA" w:rsidP="00F41713">
            <w:pPr>
              <w:rPr>
                <w:rStyle w:val="Overskrift2Tegn"/>
                <w:rFonts w:ascii="Times New Roman" w:hAnsi="Times New Roman"/>
                <w:b w:val="0"/>
                <w:sz w:val="22"/>
                <w:szCs w:val="22"/>
              </w:rPr>
            </w:pPr>
          </w:p>
        </w:tc>
      </w:tr>
      <w:tr w:rsidR="002368DA" w:rsidRPr="00F41713" w:rsidTr="00B459CD">
        <w:tc>
          <w:tcPr>
            <w:tcW w:w="8630" w:type="dxa"/>
            <w:tcBorders>
              <w:top w:val="nil"/>
              <w:left w:val="single" w:sz="4" w:space="0" w:color="auto"/>
              <w:bottom w:val="nil"/>
              <w:right w:val="single" w:sz="4" w:space="0" w:color="auto"/>
            </w:tcBorders>
          </w:tcPr>
          <w:p w:rsidR="002368DA" w:rsidRPr="00B459CD" w:rsidRDefault="002368DA" w:rsidP="00A112B0">
            <w:pPr>
              <w:pStyle w:val="Listeavsnitt"/>
              <w:numPr>
                <w:ilvl w:val="0"/>
                <w:numId w:val="7"/>
              </w:numPr>
              <w:rPr>
                <w:color w:val="000000" w:themeColor="text1"/>
                <w:sz w:val="22"/>
                <w:szCs w:val="22"/>
              </w:rPr>
            </w:pPr>
            <w:r w:rsidRPr="00B459CD">
              <w:rPr>
                <w:color w:val="000000" w:themeColor="text1"/>
                <w:sz w:val="22"/>
                <w:szCs w:val="22"/>
              </w:rPr>
              <w:t>NEF skal bringe førstehåndsinformasjon til medlemmene om saker som berører bransjen.</w:t>
            </w:r>
          </w:p>
          <w:p w:rsidR="002368DA" w:rsidRPr="00B459CD" w:rsidRDefault="002368DA" w:rsidP="00F41713">
            <w:pPr>
              <w:rPr>
                <w:rStyle w:val="Overskrift2Tegn"/>
                <w:rFonts w:ascii="Times New Roman" w:hAnsi="Times New Roman"/>
                <w:b w:val="0"/>
                <w:sz w:val="22"/>
                <w:szCs w:val="22"/>
              </w:rPr>
            </w:pPr>
          </w:p>
        </w:tc>
      </w:tr>
      <w:tr w:rsidR="002368DA" w:rsidRPr="00F41713" w:rsidTr="00B459CD">
        <w:tc>
          <w:tcPr>
            <w:tcW w:w="8630" w:type="dxa"/>
            <w:tcBorders>
              <w:top w:val="nil"/>
              <w:left w:val="single" w:sz="4" w:space="0" w:color="auto"/>
              <w:bottom w:val="single" w:sz="4" w:space="0" w:color="auto"/>
              <w:right w:val="single" w:sz="4" w:space="0" w:color="auto"/>
            </w:tcBorders>
          </w:tcPr>
          <w:p w:rsidR="002368DA" w:rsidRPr="00B459CD" w:rsidRDefault="002368DA" w:rsidP="00F41713">
            <w:pPr>
              <w:pStyle w:val="Listeavsnitt"/>
              <w:numPr>
                <w:ilvl w:val="0"/>
                <w:numId w:val="7"/>
              </w:numPr>
              <w:shd w:val="clear" w:color="auto" w:fill="FFFFFF" w:themeFill="background1"/>
              <w:rPr>
                <w:rStyle w:val="Overskrift2Tegn"/>
                <w:rFonts w:ascii="Times New Roman" w:hAnsi="Times New Roman"/>
                <w:b w:val="0"/>
                <w:i w:val="0"/>
                <w:color w:val="000000" w:themeColor="text1"/>
                <w:sz w:val="22"/>
                <w:szCs w:val="22"/>
                <w:lang w:eastAsia="nb-NO"/>
              </w:rPr>
            </w:pPr>
            <w:r w:rsidRPr="00B459CD">
              <w:rPr>
                <w:color w:val="000000" w:themeColor="text1"/>
                <w:sz w:val="22"/>
                <w:szCs w:val="22"/>
              </w:rPr>
              <w:lastRenderedPageBreak/>
              <w:t xml:space="preserve">NEF skal fortsette å innhente verdifull informasjon og erfaringer fra medlemmene via questback og andre spørreundersøkelser, til nytte for NEFs daglige arbeid og i kommunikasjonen utad. </w:t>
            </w:r>
          </w:p>
        </w:tc>
      </w:tr>
    </w:tbl>
    <w:p w:rsidR="00064DFD" w:rsidRDefault="00064DFD" w:rsidP="00064DFD">
      <w:pPr>
        <w:pStyle w:val="Bunntekst"/>
        <w:suppressLineNumbers/>
        <w:tabs>
          <w:tab w:val="clear" w:pos="4536"/>
          <w:tab w:val="clear" w:pos="9072"/>
        </w:tabs>
        <w:rPr>
          <w:rStyle w:val="Overskrift2Tegn"/>
          <w:rFonts w:ascii="Times New Roman" w:hAnsi="Times New Roman"/>
          <w:szCs w:val="24"/>
        </w:rPr>
      </w:pPr>
    </w:p>
    <w:p w:rsidR="00A112B0" w:rsidRDefault="00941A8B" w:rsidP="00A112B0">
      <w:pPr>
        <w:pStyle w:val="Bunntekst"/>
        <w:suppressLineNumbers/>
        <w:tabs>
          <w:tab w:val="clear" w:pos="4536"/>
          <w:tab w:val="clear" w:pos="9072"/>
        </w:tabs>
        <w:spacing w:after="240"/>
        <w:rPr>
          <w:rStyle w:val="Overskrift2Tegn"/>
          <w:rFonts w:ascii="Times New Roman" w:hAnsi="Times New Roman"/>
          <w:b w:val="0"/>
          <w:i w:val="0"/>
          <w:szCs w:val="24"/>
        </w:rPr>
      </w:pPr>
      <w:r w:rsidRPr="00941A8B">
        <w:rPr>
          <w:rStyle w:val="Overskrift2Tegn"/>
          <w:rFonts w:ascii="Times New Roman" w:hAnsi="Times New Roman"/>
          <w:b w:val="0"/>
          <w:i w:val="0"/>
          <w:szCs w:val="24"/>
        </w:rPr>
        <w:t>På dette tidspunkt i gjennomgangen kom svenske Titti Ôhrn inn</w:t>
      </w:r>
      <w:r w:rsidR="00A112B0">
        <w:rPr>
          <w:rStyle w:val="Overskrift2Tegn"/>
          <w:rFonts w:ascii="Times New Roman" w:hAnsi="Times New Roman"/>
          <w:b w:val="0"/>
          <w:i w:val="0"/>
          <w:szCs w:val="24"/>
        </w:rPr>
        <w:t xml:space="preserve"> og holdt et innlegg for landsmøtet</w:t>
      </w:r>
      <w:r w:rsidRPr="00941A8B">
        <w:rPr>
          <w:rStyle w:val="Overskrift2Tegn"/>
          <w:rFonts w:ascii="Times New Roman" w:hAnsi="Times New Roman"/>
          <w:b w:val="0"/>
          <w:i w:val="0"/>
          <w:szCs w:val="24"/>
        </w:rPr>
        <w:t xml:space="preserve">. Hun er såkalt </w:t>
      </w:r>
      <w:r w:rsidR="00A112B0">
        <w:rPr>
          <w:rStyle w:val="Overskrift2Tegn"/>
          <w:rFonts w:ascii="Times New Roman" w:hAnsi="Times New Roman"/>
          <w:b w:val="0"/>
          <w:i w:val="0"/>
          <w:szCs w:val="24"/>
        </w:rPr>
        <w:t>«</w:t>
      </w:r>
      <w:r w:rsidRPr="00941A8B">
        <w:rPr>
          <w:rStyle w:val="Overskrift2Tegn"/>
          <w:rFonts w:ascii="Times New Roman" w:hAnsi="Times New Roman"/>
          <w:b w:val="0"/>
          <w:i w:val="0"/>
          <w:szCs w:val="24"/>
        </w:rPr>
        <w:t>konsumentombudsmann</w:t>
      </w:r>
      <w:r w:rsidR="00A112B0">
        <w:rPr>
          <w:rStyle w:val="Overskrift2Tegn"/>
          <w:rFonts w:ascii="Times New Roman" w:hAnsi="Times New Roman"/>
          <w:b w:val="0"/>
          <w:i w:val="0"/>
          <w:szCs w:val="24"/>
        </w:rPr>
        <w:t>»</w:t>
      </w:r>
      <w:r w:rsidRPr="00941A8B">
        <w:rPr>
          <w:rStyle w:val="Overskrift2Tegn"/>
          <w:rFonts w:ascii="Times New Roman" w:hAnsi="Times New Roman"/>
          <w:b w:val="0"/>
          <w:i w:val="0"/>
          <w:szCs w:val="24"/>
        </w:rPr>
        <w:t xml:space="preserve"> i det svenske Mäklarsamfundet</w:t>
      </w:r>
      <w:r>
        <w:rPr>
          <w:rStyle w:val="Overskrift2Tegn"/>
          <w:rFonts w:ascii="Times New Roman" w:hAnsi="Times New Roman"/>
          <w:b w:val="0"/>
          <w:i w:val="0"/>
          <w:szCs w:val="24"/>
        </w:rPr>
        <w:t xml:space="preserve"> og hun fortalte om sin jobb og hvordan dette har fungert i Sverige gjennom svært mange år. </w:t>
      </w:r>
    </w:p>
    <w:p w:rsidR="00941A8B" w:rsidRPr="00941A8B" w:rsidRDefault="00941A8B" w:rsidP="00A112B0">
      <w:pPr>
        <w:pStyle w:val="Bunntekst"/>
        <w:suppressLineNumbers/>
        <w:tabs>
          <w:tab w:val="clear" w:pos="4536"/>
          <w:tab w:val="clear" w:pos="9072"/>
        </w:tabs>
        <w:spacing w:after="240"/>
        <w:rPr>
          <w:rStyle w:val="Overskrift2Tegn"/>
          <w:rFonts w:ascii="Times New Roman" w:hAnsi="Times New Roman"/>
          <w:b w:val="0"/>
          <w:i w:val="0"/>
          <w:szCs w:val="24"/>
        </w:rPr>
      </w:pPr>
      <w:r>
        <w:rPr>
          <w:rStyle w:val="Overskrift2Tegn"/>
          <w:rFonts w:ascii="Times New Roman" w:hAnsi="Times New Roman"/>
          <w:b w:val="0"/>
          <w:i w:val="0"/>
          <w:szCs w:val="24"/>
        </w:rPr>
        <w:t>Hun har en tilsvarende stilling i Mäklarsamfundet som styret i NEF foreslår at opprettes i NEF</w:t>
      </w:r>
      <w:r w:rsidR="00A112B0">
        <w:rPr>
          <w:rStyle w:val="Overskrift2Tegn"/>
          <w:rFonts w:ascii="Times New Roman" w:hAnsi="Times New Roman"/>
          <w:b w:val="0"/>
          <w:i w:val="0"/>
          <w:szCs w:val="24"/>
        </w:rPr>
        <w:t xml:space="preserve"> som forbrukerrådgiver</w:t>
      </w:r>
      <w:r>
        <w:rPr>
          <w:rStyle w:val="Overskrift2Tegn"/>
          <w:rFonts w:ascii="Times New Roman" w:hAnsi="Times New Roman"/>
          <w:b w:val="0"/>
          <w:i w:val="0"/>
          <w:szCs w:val="24"/>
        </w:rPr>
        <w:t>.</w:t>
      </w:r>
    </w:p>
    <w:p w:rsidR="00941A8B" w:rsidRPr="00F41713" w:rsidRDefault="00941A8B" w:rsidP="00064DFD">
      <w:pPr>
        <w:pStyle w:val="Bunntekst"/>
        <w:suppressLineNumbers/>
        <w:tabs>
          <w:tab w:val="clear" w:pos="4536"/>
          <w:tab w:val="clear" w:pos="9072"/>
        </w:tabs>
        <w:rPr>
          <w:rStyle w:val="Overskrift2Tegn"/>
          <w:rFonts w:ascii="Times New Roman" w:hAnsi="Times New Roman"/>
          <w:szCs w:val="24"/>
        </w:rPr>
      </w:pPr>
    </w:p>
    <w:tbl>
      <w:tblPr>
        <w:tblStyle w:val="Tabellrutenett"/>
        <w:tblW w:w="0" w:type="auto"/>
        <w:tblInd w:w="10" w:type="dxa"/>
        <w:tblLook w:val="04A0"/>
      </w:tblPr>
      <w:tblGrid>
        <w:gridCol w:w="8639"/>
      </w:tblGrid>
      <w:tr w:rsidR="002368DA" w:rsidRPr="00941A8B" w:rsidTr="00941A8B">
        <w:tc>
          <w:tcPr>
            <w:tcW w:w="8639" w:type="dxa"/>
            <w:tcBorders>
              <w:top w:val="nil"/>
              <w:left w:val="nil"/>
              <w:bottom w:val="single" w:sz="4" w:space="0" w:color="auto"/>
              <w:right w:val="nil"/>
            </w:tcBorders>
          </w:tcPr>
          <w:p w:rsidR="002368DA" w:rsidRPr="00941A8B" w:rsidRDefault="002368DA" w:rsidP="00F41713">
            <w:pPr>
              <w:shd w:val="clear" w:color="auto" w:fill="FFFFFF" w:themeFill="background1"/>
              <w:rPr>
                <w:b/>
                <w:i/>
                <w:color w:val="000000" w:themeColor="text1"/>
                <w:szCs w:val="24"/>
              </w:rPr>
            </w:pPr>
            <w:r w:rsidRPr="00941A8B">
              <w:rPr>
                <w:b/>
                <w:i/>
                <w:szCs w:val="24"/>
              </w:rPr>
              <w:t>Forbrukere:</w:t>
            </w:r>
          </w:p>
        </w:tc>
      </w:tr>
      <w:tr w:rsidR="002368DA" w:rsidRPr="00F41713" w:rsidTr="00941A8B">
        <w:tc>
          <w:tcPr>
            <w:tcW w:w="8639" w:type="dxa"/>
            <w:tcBorders>
              <w:top w:val="single" w:sz="4" w:space="0" w:color="auto"/>
              <w:left w:val="single" w:sz="4" w:space="0" w:color="auto"/>
              <w:bottom w:val="nil"/>
              <w:right w:val="single" w:sz="4" w:space="0" w:color="auto"/>
            </w:tcBorders>
          </w:tcPr>
          <w:p w:rsidR="002368DA" w:rsidRPr="00B459CD" w:rsidRDefault="002368DA" w:rsidP="00A112B0">
            <w:pPr>
              <w:pStyle w:val="Bunntekst"/>
              <w:numPr>
                <w:ilvl w:val="0"/>
                <w:numId w:val="8"/>
              </w:numPr>
              <w:tabs>
                <w:tab w:val="clear" w:pos="4536"/>
                <w:tab w:val="clear" w:pos="9072"/>
              </w:tabs>
              <w:rPr>
                <w:bCs/>
                <w:sz w:val="22"/>
                <w:szCs w:val="22"/>
              </w:rPr>
            </w:pPr>
            <w:r w:rsidRPr="00B459CD">
              <w:rPr>
                <w:bCs/>
                <w:sz w:val="22"/>
                <w:szCs w:val="22"/>
              </w:rPr>
              <w:t>NEF skal ha fokus på forbrukernes interesser i bolighandelen og aktivt avdekke forbrukernes forventninger. NEF skal også styre forbrukernes forventninger til bransjen i samsvar med gjeldende lovverk.</w:t>
            </w:r>
          </w:p>
          <w:p w:rsidR="002368DA" w:rsidRPr="00B459CD" w:rsidRDefault="002368DA" w:rsidP="00F41713">
            <w:pPr>
              <w:shd w:val="clear" w:color="auto" w:fill="FFFFFF" w:themeFill="background1"/>
              <w:rPr>
                <w:color w:val="000000" w:themeColor="text1"/>
                <w:sz w:val="22"/>
                <w:szCs w:val="22"/>
              </w:rPr>
            </w:pPr>
          </w:p>
        </w:tc>
      </w:tr>
      <w:tr w:rsidR="002368DA" w:rsidRPr="00F41713" w:rsidTr="00941A8B">
        <w:tc>
          <w:tcPr>
            <w:tcW w:w="8639" w:type="dxa"/>
            <w:tcBorders>
              <w:top w:val="nil"/>
              <w:left w:val="single" w:sz="4" w:space="0" w:color="auto"/>
              <w:bottom w:val="nil"/>
              <w:right w:val="single" w:sz="4" w:space="0" w:color="auto"/>
            </w:tcBorders>
          </w:tcPr>
          <w:p w:rsidR="002368DA" w:rsidRPr="00B459CD" w:rsidRDefault="002368DA" w:rsidP="00A112B0">
            <w:pPr>
              <w:pStyle w:val="Bunntekst"/>
              <w:numPr>
                <w:ilvl w:val="0"/>
                <w:numId w:val="8"/>
              </w:numPr>
              <w:tabs>
                <w:tab w:val="clear" w:pos="4536"/>
                <w:tab w:val="clear" w:pos="9072"/>
              </w:tabs>
              <w:rPr>
                <w:bCs/>
                <w:sz w:val="22"/>
                <w:szCs w:val="22"/>
              </w:rPr>
            </w:pPr>
            <w:r w:rsidRPr="00B459CD">
              <w:rPr>
                <w:bCs/>
                <w:sz w:val="22"/>
                <w:szCs w:val="22"/>
              </w:rPr>
              <w:t xml:space="preserve">NEF skal synliggjøre verdien av å bruke megler fremfor å selge privat, både ved forbrukersalg og profesjonelle salg. </w:t>
            </w:r>
          </w:p>
          <w:p w:rsidR="002368DA" w:rsidRPr="00B459CD" w:rsidRDefault="002368DA" w:rsidP="00F41713">
            <w:pPr>
              <w:shd w:val="clear" w:color="auto" w:fill="FFFFFF" w:themeFill="background1"/>
              <w:rPr>
                <w:color w:val="000000" w:themeColor="text1"/>
                <w:sz w:val="22"/>
                <w:szCs w:val="22"/>
              </w:rPr>
            </w:pPr>
          </w:p>
        </w:tc>
      </w:tr>
      <w:tr w:rsidR="002368DA" w:rsidRPr="00F41713" w:rsidTr="00941A8B">
        <w:tc>
          <w:tcPr>
            <w:tcW w:w="8639" w:type="dxa"/>
            <w:tcBorders>
              <w:top w:val="nil"/>
              <w:left w:val="single" w:sz="4" w:space="0" w:color="auto"/>
              <w:bottom w:val="nil"/>
              <w:right w:val="single" w:sz="4" w:space="0" w:color="auto"/>
            </w:tcBorders>
          </w:tcPr>
          <w:p w:rsidR="002368DA" w:rsidRPr="00B459CD" w:rsidRDefault="002368DA" w:rsidP="00A112B0">
            <w:pPr>
              <w:pStyle w:val="Listeavsnitt"/>
              <w:numPr>
                <w:ilvl w:val="0"/>
                <w:numId w:val="8"/>
              </w:numPr>
              <w:rPr>
                <w:sz w:val="22"/>
                <w:szCs w:val="22"/>
              </w:rPr>
            </w:pPr>
            <w:r w:rsidRPr="00B459CD">
              <w:rPr>
                <w:sz w:val="22"/>
                <w:szCs w:val="22"/>
              </w:rPr>
              <w:t xml:space="preserve">NEF skal vise politisk engasjement for forbrukernes/kundens interesser. </w:t>
            </w:r>
          </w:p>
          <w:p w:rsidR="002368DA" w:rsidRPr="00B459CD" w:rsidRDefault="002368DA" w:rsidP="00F41713">
            <w:pPr>
              <w:shd w:val="clear" w:color="auto" w:fill="FFFFFF" w:themeFill="background1"/>
              <w:rPr>
                <w:color w:val="000000" w:themeColor="text1"/>
                <w:sz w:val="22"/>
                <w:szCs w:val="22"/>
              </w:rPr>
            </w:pPr>
          </w:p>
        </w:tc>
      </w:tr>
      <w:tr w:rsidR="002368DA" w:rsidRPr="00F41713" w:rsidTr="00941A8B">
        <w:tc>
          <w:tcPr>
            <w:tcW w:w="8639" w:type="dxa"/>
            <w:tcBorders>
              <w:top w:val="nil"/>
              <w:left w:val="single" w:sz="4" w:space="0" w:color="auto"/>
              <w:bottom w:val="nil"/>
              <w:right w:val="single" w:sz="4" w:space="0" w:color="auto"/>
            </w:tcBorders>
          </w:tcPr>
          <w:p w:rsidR="002368DA" w:rsidRPr="00B459CD" w:rsidRDefault="002368DA" w:rsidP="00A112B0">
            <w:pPr>
              <w:pStyle w:val="Listeavsnitt"/>
              <w:numPr>
                <w:ilvl w:val="0"/>
                <w:numId w:val="8"/>
              </w:numPr>
              <w:rPr>
                <w:sz w:val="22"/>
                <w:szCs w:val="22"/>
              </w:rPr>
            </w:pPr>
            <w:r w:rsidRPr="00B459CD">
              <w:rPr>
                <w:sz w:val="22"/>
                <w:szCs w:val="22"/>
              </w:rPr>
              <w:t>NEF skal ansette en egen forbrukerrådgiver på eiendomsmegling og fremstå som en naturlig rådgiver til forbrukere innen eiendomsmegling.</w:t>
            </w:r>
          </w:p>
          <w:p w:rsidR="002368DA" w:rsidRPr="00B459CD" w:rsidRDefault="002368DA" w:rsidP="00F41713">
            <w:pPr>
              <w:shd w:val="clear" w:color="auto" w:fill="FFFFFF" w:themeFill="background1"/>
              <w:rPr>
                <w:color w:val="000000" w:themeColor="text1"/>
                <w:sz w:val="22"/>
                <w:szCs w:val="22"/>
              </w:rPr>
            </w:pPr>
          </w:p>
        </w:tc>
      </w:tr>
      <w:tr w:rsidR="002368DA" w:rsidRPr="00F41713" w:rsidTr="00941A8B">
        <w:tc>
          <w:tcPr>
            <w:tcW w:w="8639" w:type="dxa"/>
            <w:tcBorders>
              <w:top w:val="nil"/>
              <w:left w:val="single" w:sz="4" w:space="0" w:color="auto"/>
              <w:bottom w:val="nil"/>
              <w:right w:val="single" w:sz="4" w:space="0" w:color="auto"/>
            </w:tcBorders>
          </w:tcPr>
          <w:p w:rsidR="002368DA" w:rsidRPr="00B459CD" w:rsidRDefault="002368DA" w:rsidP="00A112B0">
            <w:pPr>
              <w:pStyle w:val="Listeavsnitt"/>
              <w:numPr>
                <w:ilvl w:val="0"/>
                <w:numId w:val="8"/>
              </w:numPr>
              <w:rPr>
                <w:sz w:val="22"/>
                <w:szCs w:val="22"/>
              </w:rPr>
            </w:pPr>
            <w:r w:rsidRPr="00B459CD">
              <w:rPr>
                <w:sz w:val="22"/>
                <w:szCs w:val="22"/>
              </w:rPr>
              <w:t>NEF skal arbeide for at gjeldende lovverk endres slik at forbrukerne bedre forstår sine rettigheter og plikter.</w:t>
            </w:r>
          </w:p>
          <w:p w:rsidR="002368DA" w:rsidRPr="00B459CD" w:rsidRDefault="002368DA" w:rsidP="00F41713">
            <w:pPr>
              <w:shd w:val="clear" w:color="auto" w:fill="FFFFFF" w:themeFill="background1"/>
              <w:rPr>
                <w:color w:val="000000" w:themeColor="text1"/>
                <w:sz w:val="22"/>
                <w:szCs w:val="22"/>
              </w:rPr>
            </w:pPr>
          </w:p>
        </w:tc>
      </w:tr>
      <w:tr w:rsidR="002368DA" w:rsidRPr="00F41713" w:rsidTr="00941A8B">
        <w:tc>
          <w:tcPr>
            <w:tcW w:w="8639" w:type="dxa"/>
            <w:tcBorders>
              <w:top w:val="nil"/>
              <w:left w:val="single" w:sz="4" w:space="0" w:color="auto"/>
              <w:bottom w:val="single" w:sz="4" w:space="0" w:color="auto"/>
              <w:right w:val="single" w:sz="4" w:space="0" w:color="auto"/>
            </w:tcBorders>
          </w:tcPr>
          <w:p w:rsidR="002368DA" w:rsidRPr="00B459CD" w:rsidRDefault="002368DA" w:rsidP="00B459CD">
            <w:pPr>
              <w:pStyle w:val="Listeavsnitt"/>
              <w:numPr>
                <w:ilvl w:val="0"/>
                <w:numId w:val="8"/>
              </w:numPr>
              <w:rPr>
                <w:sz w:val="22"/>
                <w:szCs w:val="22"/>
              </w:rPr>
            </w:pPr>
            <w:r w:rsidRPr="00B459CD">
              <w:rPr>
                <w:sz w:val="22"/>
                <w:szCs w:val="22"/>
              </w:rPr>
              <w:t>NEF skal fullføre arbeidet med innføring av Tilstandsanalyse for bolig som sikrer hensiktsmessig informasjon til forbruker i løpet av 2014.</w:t>
            </w:r>
          </w:p>
        </w:tc>
      </w:tr>
      <w:tr w:rsidR="002368DA" w:rsidRPr="00941A8B" w:rsidTr="00941A8B">
        <w:trPr>
          <w:trHeight w:val="94"/>
        </w:trPr>
        <w:tc>
          <w:tcPr>
            <w:tcW w:w="8639" w:type="dxa"/>
            <w:tcBorders>
              <w:top w:val="nil"/>
              <w:left w:val="nil"/>
              <w:bottom w:val="single" w:sz="4" w:space="0" w:color="auto"/>
              <w:right w:val="nil"/>
            </w:tcBorders>
          </w:tcPr>
          <w:p w:rsidR="002368DA" w:rsidRPr="00941A8B" w:rsidRDefault="00B459CD" w:rsidP="00F41713">
            <w:pPr>
              <w:shd w:val="clear" w:color="auto" w:fill="FFFFFF" w:themeFill="background1"/>
              <w:rPr>
                <w:b/>
                <w:i/>
                <w:color w:val="000000" w:themeColor="text1"/>
                <w:szCs w:val="24"/>
              </w:rPr>
            </w:pPr>
            <w:r>
              <w:rPr>
                <w:b/>
                <w:i/>
                <w:szCs w:val="24"/>
              </w:rPr>
              <w:br/>
            </w:r>
            <w:r w:rsidR="002368DA" w:rsidRPr="00941A8B">
              <w:rPr>
                <w:b/>
                <w:i/>
                <w:szCs w:val="24"/>
              </w:rPr>
              <w:t>Samarbeidende organisasjoner:</w:t>
            </w:r>
          </w:p>
        </w:tc>
      </w:tr>
      <w:tr w:rsidR="002368DA" w:rsidRPr="00F41713" w:rsidTr="00941A8B">
        <w:tc>
          <w:tcPr>
            <w:tcW w:w="8639" w:type="dxa"/>
            <w:tcBorders>
              <w:top w:val="single" w:sz="4" w:space="0" w:color="auto"/>
              <w:left w:val="single" w:sz="4" w:space="0" w:color="auto"/>
              <w:bottom w:val="single" w:sz="4" w:space="0" w:color="auto"/>
              <w:right w:val="single" w:sz="4" w:space="0" w:color="auto"/>
            </w:tcBorders>
          </w:tcPr>
          <w:p w:rsidR="002368DA" w:rsidRPr="00B459CD" w:rsidRDefault="002368DA" w:rsidP="00F41713">
            <w:pPr>
              <w:pStyle w:val="Listeavsnitt"/>
              <w:numPr>
                <w:ilvl w:val="0"/>
                <w:numId w:val="9"/>
              </w:numPr>
              <w:rPr>
                <w:sz w:val="22"/>
                <w:szCs w:val="22"/>
              </w:rPr>
            </w:pPr>
            <w:r w:rsidRPr="00B459CD">
              <w:rPr>
                <w:sz w:val="22"/>
                <w:szCs w:val="22"/>
              </w:rPr>
              <w:t>NEF skal arbeide for god dialog med samarbeidende organisasjoner.</w:t>
            </w:r>
          </w:p>
        </w:tc>
      </w:tr>
      <w:tr w:rsidR="002368DA" w:rsidRPr="00F41713" w:rsidTr="00941A8B">
        <w:tc>
          <w:tcPr>
            <w:tcW w:w="8639" w:type="dxa"/>
            <w:tcBorders>
              <w:top w:val="nil"/>
              <w:left w:val="nil"/>
              <w:bottom w:val="single" w:sz="4" w:space="0" w:color="auto"/>
              <w:right w:val="nil"/>
            </w:tcBorders>
          </w:tcPr>
          <w:p w:rsidR="002368DA" w:rsidRPr="00F41713" w:rsidRDefault="00B459CD" w:rsidP="00B459CD">
            <w:pPr>
              <w:pStyle w:val="Bunntekst"/>
              <w:suppressLineNumbers/>
              <w:tabs>
                <w:tab w:val="clear" w:pos="4536"/>
                <w:tab w:val="clear" w:pos="9072"/>
              </w:tabs>
              <w:rPr>
                <w:b/>
                <w:szCs w:val="24"/>
              </w:rPr>
            </w:pPr>
            <w:r>
              <w:rPr>
                <w:rStyle w:val="Overskrift2Tegn"/>
                <w:rFonts w:ascii="Times New Roman" w:hAnsi="Times New Roman"/>
                <w:szCs w:val="24"/>
              </w:rPr>
              <w:br/>
            </w:r>
            <w:r w:rsidR="002368DA" w:rsidRPr="00F41713">
              <w:rPr>
                <w:rStyle w:val="Overskrift2Tegn"/>
                <w:rFonts w:ascii="Times New Roman" w:hAnsi="Times New Roman"/>
                <w:szCs w:val="24"/>
              </w:rPr>
              <w:t>Kommunikasjon utad:</w:t>
            </w:r>
          </w:p>
        </w:tc>
      </w:tr>
      <w:tr w:rsidR="002368DA" w:rsidRPr="00F41713" w:rsidTr="00941A8B">
        <w:tc>
          <w:tcPr>
            <w:tcW w:w="8639" w:type="dxa"/>
            <w:tcBorders>
              <w:top w:val="single" w:sz="4" w:space="0" w:color="auto"/>
              <w:left w:val="single" w:sz="4" w:space="0" w:color="auto"/>
              <w:bottom w:val="nil"/>
              <w:right w:val="single" w:sz="4" w:space="0" w:color="auto"/>
            </w:tcBorders>
          </w:tcPr>
          <w:p w:rsidR="002368DA" w:rsidRPr="00B459CD" w:rsidRDefault="002368DA" w:rsidP="00A112B0">
            <w:pPr>
              <w:pStyle w:val="Bunntekst"/>
              <w:numPr>
                <w:ilvl w:val="0"/>
                <w:numId w:val="9"/>
              </w:numPr>
              <w:tabs>
                <w:tab w:val="clear" w:pos="4536"/>
                <w:tab w:val="clear" w:pos="9072"/>
              </w:tabs>
              <w:rPr>
                <w:bCs/>
                <w:sz w:val="22"/>
                <w:szCs w:val="22"/>
              </w:rPr>
            </w:pPr>
            <w:r w:rsidRPr="00B459CD">
              <w:rPr>
                <w:bCs/>
                <w:sz w:val="22"/>
                <w:szCs w:val="22"/>
              </w:rPr>
              <w:t>NEF skal synliggjøre eiendomsmeglerens kompetanse overfor forbrukerne.</w:t>
            </w:r>
          </w:p>
          <w:p w:rsidR="002368DA" w:rsidRPr="00B459CD" w:rsidRDefault="002368DA" w:rsidP="00F41713">
            <w:pPr>
              <w:shd w:val="clear" w:color="auto" w:fill="FFFFFF" w:themeFill="background1"/>
              <w:rPr>
                <w:b/>
                <w:sz w:val="22"/>
                <w:szCs w:val="22"/>
              </w:rPr>
            </w:pPr>
          </w:p>
        </w:tc>
      </w:tr>
      <w:tr w:rsidR="002368DA" w:rsidRPr="00F41713" w:rsidTr="00941A8B">
        <w:tc>
          <w:tcPr>
            <w:tcW w:w="8639" w:type="dxa"/>
            <w:tcBorders>
              <w:top w:val="nil"/>
              <w:left w:val="single" w:sz="4" w:space="0" w:color="auto"/>
              <w:bottom w:val="nil"/>
              <w:right w:val="single" w:sz="4" w:space="0" w:color="auto"/>
            </w:tcBorders>
          </w:tcPr>
          <w:p w:rsidR="002368DA" w:rsidRPr="00B459CD" w:rsidRDefault="002368DA" w:rsidP="00A112B0">
            <w:pPr>
              <w:pStyle w:val="Listeavsnitt"/>
              <w:numPr>
                <w:ilvl w:val="0"/>
                <w:numId w:val="9"/>
              </w:numPr>
              <w:rPr>
                <w:sz w:val="22"/>
                <w:szCs w:val="22"/>
              </w:rPr>
            </w:pPr>
            <w:r w:rsidRPr="00B459CD">
              <w:rPr>
                <w:sz w:val="22"/>
                <w:szCs w:val="22"/>
              </w:rPr>
              <w:t>NEF skal gjennom egnede kanaler arbeide målrettet for å bedre rammevilkårene for medlemmene.</w:t>
            </w:r>
          </w:p>
          <w:p w:rsidR="002368DA" w:rsidRPr="00B459CD" w:rsidRDefault="002368DA" w:rsidP="00F41713">
            <w:pPr>
              <w:shd w:val="clear" w:color="auto" w:fill="FFFFFF" w:themeFill="background1"/>
              <w:rPr>
                <w:b/>
                <w:sz w:val="22"/>
                <w:szCs w:val="22"/>
              </w:rPr>
            </w:pPr>
          </w:p>
        </w:tc>
      </w:tr>
      <w:tr w:rsidR="002368DA" w:rsidRPr="00F41713" w:rsidTr="00941A8B">
        <w:tc>
          <w:tcPr>
            <w:tcW w:w="8639" w:type="dxa"/>
            <w:tcBorders>
              <w:top w:val="nil"/>
              <w:left w:val="single" w:sz="4" w:space="0" w:color="auto"/>
              <w:bottom w:val="nil"/>
              <w:right w:val="single" w:sz="4" w:space="0" w:color="auto"/>
            </w:tcBorders>
          </w:tcPr>
          <w:p w:rsidR="002368DA" w:rsidRPr="00B459CD" w:rsidRDefault="002368DA" w:rsidP="00A112B0">
            <w:pPr>
              <w:pStyle w:val="Bunntekst"/>
              <w:numPr>
                <w:ilvl w:val="0"/>
                <w:numId w:val="9"/>
              </w:numPr>
              <w:tabs>
                <w:tab w:val="clear" w:pos="4536"/>
                <w:tab w:val="clear" w:pos="9072"/>
              </w:tabs>
              <w:rPr>
                <w:bCs/>
                <w:sz w:val="22"/>
                <w:szCs w:val="22"/>
              </w:rPr>
            </w:pPr>
            <w:r w:rsidRPr="00B459CD">
              <w:rPr>
                <w:bCs/>
                <w:sz w:val="22"/>
                <w:szCs w:val="22"/>
              </w:rPr>
              <w:t xml:space="preserve">NEF skal gjennom media opptre som profesjonens talerør. Det kan skje både gjennom saker  </w:t>
            </w:r>
          </w:p>
          <w:p w:rsidR="002368DA" w:rsidRPr="00B459CD" w:rsidRDefault="002368DA" w:rsidP="00A112B0">
            <w:pPr>
              <w:pStyle w:val="Bunntekst"/>
              <w:numPr>
                <w:ilvl w:val="0"/>
                <w:numId w:val="9"/>
              </w:numPr>
              <w:tabs>
                <w:tab w:val="clear" w:pos="4536"/>
                <w:tab w:val="clear" w:pos="9072"/>
              </w:tabs>
              <w:rPr>
                <w:bCs/>
                <w:sz w:val="22"/>
                <w:szCs w:val="22"/>
              </w:rPr>
            </w:pPr>
            <w:r w:rsidRPr="00B459CD">
              <w:rPr>
                <w:bCs/>
                <w:sz w:val="22"/>
                <w:szCs w:val="22"/>
              </w:rPr>
              <w:t xml:space="preserve">NEF aktivt initierer og som kommentator. </w:t>
            </w:r>
          </w:p>
          <w:p w:rsidR="002368DA" w:rsidRPr="00B459CD" w:rsidRDefault="002368DA" w:rsidP="00F41713">
            <w:pPr>
              <w:shd w:val="clear" w:color="auto" w:fill="FFFFFF" w:themeFill="background1"/>
              <w:rPr>
                <w:b/>
                <w:sz w:val="22"/>
                <w:szCs w:val="22"/>
              </w:rPr>
            </w:pPr>
          </w:p>
        </w:tc>
      </w:tr>
      <w:tr w:rsidR="002368DA" w:rsidRPr="00F41713" w:rsidTr="00941A8B">
        <w:tc>
          <w:tcPr>
            <w:tcW w:w="8639" w:type="dxa"/>
            <w:tcBorders>
              <w:top w:val="nil"/>
              <w:left w:val="single" w:sz="4" w:space="0" w:color="auto"/>
              <w:bottom w:val="nil"/>
              <w:right w:val="single" w:sz="4" w:space="0" w:color="auto"/>
            </w:tcBorders>
          </w:tcPr>
          <w:p w:rsidR="002368DA" w:rsidRPr="00B459CD" w:rsidRDefault="002368DA" w:rsidP="00A112B0">
            <w:pPr>
              <w:pStyle w:val="Bunntekst"/>
              <w:numPr>
                <w:ilvl w:val="0"/>
                <w:numId w:val="9"/>
              </w:numPr>
              <w:tabs>
                <w:tab w:val="clear" w:pos="4536"/>
                <w:tab w:val="clear" w:pos="9072"/>
              </w:tabs>
              <w:rPr>
                <w:bCs/>
                <w:sz w:val="22"/>
                <w:szCs w:val="22"/>
              </w:rPr>
            </w:pPr>
            <w:r w:rsidRPr="00B459CD">
              <w:rPr>
                <w:bCs/>
                <w:sz w:val="22"/>
                <w:szCs w:val="22"/>
              </w:rPr>
              <w:t xml:space="preserve">NEF skal produsere egnede saker for publisering gjennom lokalforeningene, tilpasset deres nærområde. </w:t>
            </w:r>
          </w:p>
          <w:p w:rsidR="002368DA" w:rsidRPr="00B459CD" w:rsidRDefault="002368DA" w:rsidP="00F41713">
            <w:pPr>
              <w:shd w:val="clear" w:color="auto" w:fill="FFFFFF" w:themeFill="background1"/>
              <w:rPr>
                <w:b/>
                <w:sz w:val="22"/>
                <w:szCs w:val="22"/>
              </w:rPr>
            </w:pPr>
          </w:p>
        </w:tc>
      </w:tr>
      <w:tr w:rsidR="002368DA" w:rsidRPr="00F41713" w:rsidTr="00941A8B">
        <w:tc>
          <w:tcPr>
            <w:tcW w:w="8639" w:type="dxa"/>
            <w:tcBorders>
              <w:top w:val="nil"/>
              <w:left w:val="single" w:sz="4" w:space="0" w:color="auto"/>
              <w:bottom w:val="nil"/>
              <w:right w:val="single" w:sz="4" w:space="0" w:color="auto"/>
            </w:tcBorders>
          </w:tcPr>
          <w:p w:rsidR="002368DA" w:rsidRPr="00B459CD" w:rsidRDefault="002368DA" w:rsidP="00A112B0">
            <w:pPr>
              <w:pStyle w:val="Bunntekst"/>
              <w:numPr>
                <w:ilvl w:val="0"/>
                <w:numId w:val="9"/>
              </w:numPr>
              <w:tabs>
                <w:tab w:val="clear" w:pos="4536"/>
                <w:tab w:val="clear" w:pos="9072"/>
              </w:tabs>
              <w:rPr>
                <w:bCs/>
                <w:sz w:val="22"/>
                <w:szCs w:val="22"/>
              </w:rPr>
            </w:pPr>
            <w:r w:rsidRPr="00B459CD">
              <w:rPr>
                <w:bCs/>
                <w:sz w:val="22"/>
                <w:szCs w:val="22"/>
              </w:rPr>
              <w:t>NEF skal kommunisere ut hva som er og ikke er meglerens ansvar, og således styre forbrukernes forventninger.</w:t>
            </w:r>
          </w:p>
          <w:p w:rsidR="002368DA" w:rsidRPr="00B459CD" w:rsidRDefault="002368DA" w:rsidP="00F41713">
            <w:pPr>
              <w:shd w:val="clear" w:color="auto" w:fill="FFFFFF" w:themeFill="background1"/>
              <w:rPr>
                <w:b/>
                <w:sz w:val="22"/>
                <w:szCs w:val="22"/>
              </w:rPr>
            </w:pPr>
          </w:p>
        </w:tc>
      </w:tr>
      <w:tr w:rsidR="002368DA" w:rsidRPr="00F41713" w:rsidTr="00941A8B">
        <w:tc>
          <w:tcPr>
            <w:tcW w:w="8639" w:type="dxa"/>
            <w:tcBorders>
              <w:top w:val="nil"/>
              <w:left w:val="single" w:sz="4" w:space="0" w:color="auto"/>
              <w:bottom w:val="single" w:sz="4" w:space="0" w:color="auto"/>
              <w:right w:val="single" w:sz="4" w:space="0" w:color="auto"/>
            </w:tcBorders>
          </w:tcPr>
          <w:p w:rsidR="002368DA" w:rsidRPr="00B459CD" w:rsidRDefault="002368DA" w:rsidP="00B459CD">
            <w:pPr>
              <w:pStyle w:val="Bunntekst"/>
              <w:numPr>
                <w:ilvl w:val="0"/>
                <w:numId w:val="9"/>
              </w:numPr>
              <w:tabs>
                <w:tab w:val="clear" w:pos="4536"/>
                <w:tab w:val="clear" w:pos="9072"/>
              </w:tabs>
              <w:rPr>
                <w:b/>
                <w:sz w:val="22"/>
                <w:szCs w:val="22"/>
              </w:rPr>
            </w:pPr>
            <w:r w:rsidRPr="00B459CD">
              <w:rPr>
                <w:bCs/>
                <w:sz w:val="22"/>
                <w:szCs w:val="22"/>
              </w:rPr>
              <w:t>NEF skal være synlig i media når dette er formålstjenelig.</w:t>
            </w:r>
          </w:p>
        </w:tc>
      </w:tr>
    </w:tbl>
    <w:p w:rsidR="002368DA" w:rsidRPr="00F41713" w:rsidRDefault="002368DA" w:rsidP="00A112B0">
      <w:pPr>
        <w:pStyle w:val="Bunntekst"/>
        <w:suppressLineNumbers/>
        <w:tabs>
          <w:tab w:val="clear" w:pos="4536"/>
          <w:tab w:val="clear" w:pos="9072"/>
        </w:tabs>
        <w:spacing w:after="240"/>
        <w:rPr>
          <w:rStyle w:val="Overskrift2Tegn"/>
          <w:rFonts w:ascii="Times New Roman" w:hAnsi="Times New Roman"/>
          <w:szCs w:val="24"/>
        </w:rPr>
      </w:pPr>
    </w:p>
    <w:tbl>
      <w:tblPr>
        <w:tblStyle w:val="Tabellrutenett"/>
        <w:tblW w:w="0" w:type="auto"/>
        <w:tblInd w:w="5" w:type="dxa"/>
        <w:tblLook w:val="04A0"/>
      </w:tblPr>
      <w:tblGrid>
        <w:gridCol w:w="8625"/>
      </w:tblGrid>
      <w:tr w:rsidR="002368DA" w:rsidRPr="00F41713" w:rsidTr="00B459CD">
        <w:tc>
          <w:tcPr>
            <w:tcW w:w="8625" w:type="dxa"/>
            <w:tcBorders>
              <w:top w:val="nil"/>
              <w:left w:val="nil"/>
              <w:bottom w:val="single" w:sz="4" w:space="0" w:color="auto"/>
              <w:right w:val="nil"/>
            </w:tcBorders>
          </w:tcPr>
          <w:p w:rsidR="002368DA" w:rsidRPr="00F41713" w:rsidRDefault="002368DA" w:rsidP="00F41713">
            <w:pPr>
              <w:pStyle w:val="Bunntekst"/>
              <w:suppressLineNumbers/>
              <w:tabs>
                <w:tab w:val="clear" w:pos="4536"/>
                <w:tab w:val="clear" w:pos="9072"/>
              </w:tabs>
              <w:rPr>
                <w:b/>
                <w:szCs w:val="24"/>
              </w:rPr>
            </w:pPr>
            <w:r w:rsidRPr="00F41713">
              <w:rPr>
                <w:rStyle w:val="Overskrift2Tegn"/>
                <w:rFonts w:ascii="Times New Roman" w:hAnsi="Times New Roman"/>
                <w:szCs w:val="24"/>
              </w:rPr>
              <w:lastRenderedPageBreak/>
              <w:t>Politikere / offentlige myndigheter:</w:t>
            </w:r>
          </w:p>
        </w:tc>
      </w:tr>
      <w:tr w:rsidR="002368DA" w:rsidRPr="00F41713" w:rsidTr="00B459CD">
        <w:tc>
          <w:tcPr>
            <w:tcW w:w="8625" w:type="dxa"/>
            <w:tcBorders>
              <w:top w:val="single" w:sz="4" w:space="0" w:color="auto"/>
              <w:left w:val="single" w:sz="4" w:space="0" w:color="auto"/>
              <w:bottom w:val="nil"/>
              <w:right w:val="single" w:sz="4" w:space="0" w:color="auto"/>
            </w:tcBorders>
          </w:tcPr>
          <w:p w:rsidR="002368DA" w:rsidRPr="00B459CD" w:rsidRDefault="002368DA" w:rsidP="00A112B0">
            <w:pPr>
              <w:pStyle w:val="Bunntekst"/>
              <w:numPr>
                <w:ilvl w:val="0"/>
                <w:numId w:val="10"/>
              </w:numPr>
              <w:tabs>
                <w:tab w:val="clear" w:pos="4536"/>
                <w:tab w:val="clear" w:pos="9072"/>
              </w:tabs>
              <w:rPr>
                <w:bCs/>
                <w:sz w:val="22"/>
                <w:szCs w:val="22"/>
              </w:rPr>
            </w:pPr>
            <w:r w:rsidRPr="00B459CD">
              <w:rPr>
                <w:bCs/>
                <w:sz w:val="22"/>
                <w:szCs w:val="22"/>
              </w:rPr>
              <w:t xml:space="preserve">NEF skal sikre at kompetansekravene videreføres. </w:t>
            </w:r>
          </w:p>
          <w:p w:rsidR="002368DA" w:rsidRPr="00B459CD" w:rsidRDefault="002368DA" w:rsidP="00F41713">
            <w:pPr>
              <w:pStyle w:val="Bunntekst"/>
              <w:tabs>
                <w:tab w:val="clear" w:pos="4536"/>
                <w:tab w:val="clear" w:pos="9072"/>
              </w:tabs>
              <w:rPr>
                <w:b/>
                <w:sz w:val="22"/>
                <w:szCs w:val="22"/>
              </w:rPr>
            </w:pPr>
          </w:p>
        </w:tc>
      </w:tr>
      <w:tr w:rsidR="002368DA" w:rsidRPr="00F41713" w:rsidTr="00B459CD">
        <w:tc>
          <w:tcPr>
            <w:tcW w:w="8625" w:type="dxa"/>
            <w:tcBorders>
              <w:top w:val="nil"/>
              <w:left w:val="single" w:sz="4" w:space="0" w:color="auto"/>
              <w:bottom w:val="nil"/>
              <w:right w:val="single" w:sz="4" w:space="0" w:color="auto"/>
            </w:tcBorders>
          </w:tcPr>
          <w:p w:rsidR="002368DA" w:rsidRPr="00B459CD" w:rsidRDefault="002368DA" w:rsidP="00A112B0">
            <w:pPr>
              <w:pStyle w:val="Bunntekst"/>
              <w:numPr>
                <w:ilvl w:val="0"/>
                <w:numId w:val="10"/>
              </w:numPr>
              <w:tabs>
                <w:tab w:val="clear" w:pos="4536"/>
                <w:tab w:val="clear" w:pos="9072"/>
              </w:tabs>
              <w:rPr>
                <w:bCs/>
                <w:sz w:val="22"/>
                <w:szCs w:val="22"/>
              </w:rPr>
            </w:pPr>
            <w:r w:rsidRPr="00B459CD">
              <w:rPr>
                <w:bCs/>
                <w:sz w:val="22"/>
                <w:szCs w:val="22"/>
              </w:rPr>
              <w:t xml:space="preserve">NEF skal være i forkant og </w:t>
            </w:r>
            <w:r w:rsidRPr="00B459CD">
              <w:rPr>
                <w:sz w:val="22"/>
                <w:szCs w:val="22"/>
              </w:rPr>
              <w:t>sette dagsorden i viktige politiske saker som berører medlemmene og/eller forbrukerne samt ta en aktiv rolle i den boligpolitiske debatten.</w:t>
            </w:r>
          </w:p>
          <w:p w:rsidR="002368DA" w:rsidRPr="00B459CD" w:rsidRDefault="002368DA" w:rsidP="00F41713">
            <w:pPr>
              <w:shd w:val="clear" w:color="auto" w:fill="FFFFFF" w:themeFill="background1"/>
              <w:rPr>
                <w:b/>
                <w:sz w:val="22"/>
                <w:szCs w:val="22"/>
              </w:rPr>
            </w:pPr>
          </w:p>
        </w:tc>
      </w:tr>
      <w:tr w:rsidR="002368DA" w:rsidRPr="00F41713" w:rsidTr="00B459CD">
        <w:tc>
          <w:tcPr>
            <w:tcW w:w="8625" w:type="dxa"/>
            <w:tcBorders>
              <w:top w:val="nil"/>
              <w:left w:val="single" w:sz="4" w:space="0" w:color="auto"/>
              <w:bottom w:val="nil"/>
              <w:right w:val="single" w:sz="4" w:space="0" w:color="auto"/>
            </w:tcBorders>
          </w:tcPr>
          <w:p w:rsidR="002368DA" w:rsidRPr="00B459CD" w:rsidRDefault="002368DA" w:rsidP="00A112B0">
            <w:pPr>
              <w:pStyle w:val="Bunntekst"/>
              <w:numPr>
                <w:ilvl w:val="0"/>
                <w:numId w:val="10"/>
              </w:numPr>
              <w:tabs>
                <w:tab w:val="clear" w:pos="4536"/>
                <w:tab w:val="clear" w:pos="9072"/>
              </w:tabs>
              <w:rPr>
                <w:sz w:val="22"/>
                <w:szCs w:val="22"/>
              </w:rPr>
            </w:pPr>
            <w:r w:rsidRPr="00B459CD">
              <w:rPr>
                <w:sz w:val="22"/>
                <w:szCs w:val="22"/>
              </w:rPr>
              <w:t>NEF skal videreføre og bygge ut kontakten med Stortingspolitikere fra alle partier og legge en strategi for fremtidig påvirkning.</w:t>
            </w:r>
          </w:p>
          <w:p w:rsidR="002368DA" w:rsidRPr="00B459CD" w:rsidRDefault="002368DA" w:rsidP="00F41713">
            <w:pPr>
              <w:shd w:val="clear" w:color="auto" w:fill="FFFFFF" w:themeFill="background1"/>
              <w:rPr>
                <w:b/>
                <w:sz w:val="22"/>
                <w:szCs w:val="22"/>
              </w:rPr>
            </w:pPr>
          </w:p>
        </w:tc>
      </w:tr>
      <w:tr w:rsidR="002368DA" w:rsidRPr="00F41713" w:rsidTr="00B459CD">
        <w:tc>
          <w:tcPr>
            <w:tcW w:w="8625" w:type="dxa"/>
            <w:tcBorders>
              <w:top w:val="nil"/>
              <w:left w:val="single" w:sz="4" w:space="0" w:color="auto"/>
              <w:bottom w:val="nil"/>
              <w:right w:val="single" w:sz="4" w:space="0" w:color="auto"/>
            </w:tcBorders>
          </w:tcPr>
          <w:p w:rsidR="002368DA" w:rsidRPr="00B459CD" w:rsidRDefault="002368DA" w:rsidP="00A112B0">
            <w:pPr>
              <w:pStyle w:val="Bunntekst"/>
              <w:numPr>
                <w:ilvl w:val="0"/>
                <w:numId w:val="10"/>
              </w:numPr>
              <w:tabs>
                <w:tab w:val="clear" w:pos="4536"/>
                <w:tab w:val="clear" w:pos="9072"/>
              </w:tabs>
              <w:rPr>
                <w:sz w:val="22"/>
                <w:szCs w:val="22"/>
              </w:rPr>
            </w:pPr>
            <w:r w:rsidRPr="00B459CD">
              <w:rPr>
                <w:sz w:val="22"/>
                <w:szCs w:val="22"/>
              </w:rPr>
              <w:t xml:space="preserve">NEF skal arbeide for forutsigbarhet i skatte- og avgiftspolitikken. </w:t>
            </w:r>
          </w:p>
          <w:p w:rsidR="002368DA" w:rsidRPr="00B459CD" w:rsidRDefault="002368DA" w:rsidP="00F41713">
            <w:pPr>
              <w:shd w:val="clear" w:color="auto" w:fill="FFFFFF" w:themeFill="background1"/>
              <w:rPr>
                <w:b/>
                <w:sz w:val="22"/>
                <w:szCs w:val="22"/>
              </w:rPr>
            </w:pPr>
          </w:p>
        </w:tc>
      </w:tr>
      <w:tr w:rsidR="002368DA" w:rsidRPr="00F41713" w:rsidTr="00B459CD">
        <w:tc>
          <w:tcPr>
            <w:tcW w:w="8625" w:type="dxa"/>
            <w:tcBorders>
              <w:top w:val="nil"/>
              <w:left w:val="single" w:sz="4" w:space="0" w:color="auto"/>
              <w:bottom w:val="nil"/>
              <w:right w:val="single" w:sz="4" w:space="0" w:color="auto"/>
            </w:tcBorders>
          </w:tcPr>
          <w:p w:rsidR="002368DA" w:rsidRPr="00B459CD" w:rsidRDefault="002368DA" w:rsidP="00A112B0">
            <w:pPr>
              <w:pStyle w:val="Bunntekst"/>
              <w:numPr>
                <w:ilvl w:val="0"/>
                <w:numId w:val="10"/>
              </w:numPr>
              <w:tabs>
                <w:tab w:val="clear" w:pos="4536"/>
                <w:tab w:val="clear" w:pos="9072"/>
              </w:tabs>
              <w:rPr>
                <w:sz w:val="22"/>
                <w:szCs w:val="22"/>
              </w:rPr>
            </w:pPr>
            <w:r w:rsidRPr="00B459CD">
              <w:rPr>
                <w:sz w:val="22"/>
                <w:szCs w:val="22"/>
              </w:rPr>
              <w:t>NEF skal arbeide for å forenkle regelverk og byråkrati ved byggesaker for både private og profesjonelle boligbyggere.</w:t>
            </w:r>
          </w:p>
          <w:p w:rsidR="002368DA" w:rsidRPr="00B459CD" w:rsidRDefault="002368DA" w:rsidP="00F41713">
            <w:pPr>
              <w:shd w:val="clear" w:color="auto" w:fill="FFFFFF" w:themeFill="background1"/>
              <w:rPr>
                <w:b/>
                <w:sz w:val="22"/>
                <w:szCs w:val="22"/>
              </w:rPr>
            </w:pPr>
          </w:p>
        </w:tc>
      </w:tr>
      <w:tr w:rsidR="002368DA" w:rsidRPr="00F41713" w:rsidTr="00B459CD">
        <w:tc>
          <w:tcPr>
            <w:tcW w:w="8625" w:type="dxa"/>
            <w:tcBorders>
              <w:top w:val="nil"/>
              <w:left w:val="single" w:sz="4" w:space="0" w:color="auto"/>
              <w:bottom w:val="nil"/>
              <w:right w:val="single" w:sz="4" w:space="0" w:color="auto"/>
            </w:tcBorders>
          </w:tcPr>
          <w:p w:rsidR="002368DA" w:rsidRPr="00B459CD" w:rsidRDefault="002368DA" w:rsidP="00A112B0">
            <w:pPr>
              <w:pStyle w:val="Bunntekst"/>
              <w:numPr>
                <w:ilvl w:val="0"/>
                <w:numId w:val="10"/>
              </w:numPr>
              <w:tabs>
                <w:tab w:val="clear" w:pos="4536"/>
                <w:tab w:val="clear" w:pos="9072"/>
              </w:tabs>
              <w:rPr>
                <w:bCs/>
                <w:sz w:val="22"/>
                <w:szCs w:val="22"/>
              </w:rPr>
            </w:pPr>
            <w:r w:rsidRPr="00B459CD">
              <w:rPr>
                <w:bCs/>
                <w:sz w:val="22"/>
                <w:szCs w:val="22"/>
              </w:rPr>
              <w:t xml:space="preserve">NEF skal arbeide for størst mulig likhet i lovreglene for all boligomsetning gjennom ny avhendingslov og revisjon av bustadoppføringslova. </w:t>
            </w:r>
          </w:p>
          <w:p w:rsidR="002368DA" w:rsidRPr="00B459CD" w:rsidRDefault="002368DA" w:rsidP="00F41713">
            <w:pPr>
              <w:shd w:val="clear" w:color="auto" w:fill="FFFFFF" w:themeFill="background1"/>
              <w:rPr>
                <w:b/>
                <w:sz w:val="22"/>
                <w:szCs w:val="22"/>
              </w:rPr>
            </w:pPr>
          </w:p>
        </w:tc>
      </w:tr>
      <w:tr w:rsidR="002368DA" w:rsidRPr="00F41713" w:rsidTr="00B459CD">
        <w:tc>
          <w:tcPr>
            <w:tcW w:w="8625" w:type="dxa"/>
            <w:tcBorders>
              <w:top w:val="nil"/>
              <w:left w:val="single" w:sz="4" w:space="0" w:color="auto"/>
              <w:bottom w:val="nil"/>
              <w:right w:val="single" w:sz="4" w:space="0" w:color="auto"/>
            </w:tcBorders>
          </w:tcPr>
          <w:p w:rsidR="002368DA" w:rsidRPr="00B459CD" w:rsidRDefault="002368DA" w:rsidP="00A112B0">
            <w:pPr>
              <w:pStyle w:val="Bunntekst"/>
              <w:numPr>
                <w:ilvl w:val="0"/>
                <w:numId w:val="10"/>
              </w:numPr>
              <w:tabs>
                <w:tab w:val="clear" w:pos="4536"/>
                <w:tab w:val="clear" w:pos="9072"/>
              </w:tabs>
              <w:rPr>
                <w:bCs/>
                <w:sz w:val="22"/>
                <w:szCs w:val="22"/>
              </w:rPr>
            </w:pPr>
            <w:r w:rsidRPr="00B459CD">
              <w:rPr>
                <w:bCs/>
                <w:sz w:val="22"/>
                <w:szCs w:val="22"/>
              </w:rPr>
              <w:t>NEF skal initiere enklere innhenting av lovpålagt informasjon.</w:t>
            </w:r>
          </w:p>
          <w:p w:rsidR="002368DA" w:rsidRPr="00B459CD" w:rsidRDefault="002368DA" w:rsidP="00F41713">
            <w:pPr>
              <w:shd w:val="clear" w:color="auto" w:fill="FFFFFF" w:themeFill="background1"/>
              <w:rPr>
                <w:b/>
                <w:sz w:val="22"/>
                <w:szCs w:val="22"/>
              </w:rPr>
            </w:pPr>
          </w:p>
        </w:tc>
      </w:tr>
      <w:tr w:rsidR="002368DA" w:rsidRPr="00F41713" w:rsidTr="00B459CD">
        <w:tc>
          <w:tcPr>
            <w:tcW w:w="8625" w:type="dxa"/>
            <w:tcBorders>
              <w:top w:val="nil"/>
              <w:left w:val="single" w:sz="4" w:space="0" w:color="auto"/>
              <w:bottom w:val="single" w:sz="4" w:space="0" w:color="auto"/>
              <w:right w:val="single" w:sz="4" w:space="0" w:color="auto"/>
            </w:tcBorders>
          </w:tcPr>
          <w:p w:rsidR="002368DA" w:rsidRPr="00B459CD" w:rsidRDefault="002368DA" w:rsidP="00941A8B">
            <w:pPr>
              <w:pStyle w:val="Bunntekst"/>
              <w:numPr>
                <w:ilvl w:val="0"/>
                <w:numId w:val="10"/>
              </w:numPr>
              <w:tabs>
                <w:tab w:val="clear" w:pos="4536"/>
                <w:tab w:val="clear" w:pos="9072"/>
              </w:tabs>
              <w:rPr>
                <w:bCs/>
                <w:sz w:val="22"/>
                <w:szCs w:val="22"/>
              </w:rPr>
            </w:pPr>
            <w:r w:rsidRPr="00B459CD">
              <w:rPr>
                <w:bCs/>
                <w:sz w:val="22"/>
                <w:szCs w:val="22"/>
              </w:rPr>
              <w:t>NEF skal arbeide for at flest mulig skal ha mulighet til å eie sin egen bolig.</w:t>
            </w:r>
          </w:p>
        </w:tc>
      </w:tr>
      <w:tr w:rsidR="002368DA" w:rsidRPr="00941A8B" w:rsidTr="00B459CD">
        <w:trPr>
          <w:trHeight w:val="557"/>
        </w:trPr>
        <w:tc>
          <w:tcPr>
            <w:tcW w:w="8625" w:type="dxa"/>
            <w:tcBorders>
              <w:top w:val="single" w:sz="4" w:space="0" w:color="auto"/>
              <w:left w:val="nil"/>
              <w:bottom w:val="nil"/>
              <w:right w:val="nil"/>
            </w:tcBorders>
          </w:tcPr>
          <w:p w:rsidR="002368DA" w:rsidRPr="00941A8B" w:rsidRDefault="002368DA" w:rsidP="00F41713">
            <w:pPr>
              <w:shd w:val="clear" w:color="auto" w:fill="FFFFFF" w:themeFill="background1"/>
              <w:rPr>
                <w:szCs w:val="24"/>
              </w:rPr>
            </w:pPr>
          </w:p>
          <w:p w:rsidR="00941A8B" w:rsidRPr="00941A8B" w:rsidRDefault="00941A8B" w:rsidP="00F41713">
            <w:pPr>
              <w:shd w:val="clear" w:color="auto" w:fill="FFFFFF" w:themeFill="background1"/>
              <w:rPr>
                <w:szCs w:val="24"/>
              </w:rPr>
            </w:pPr>
            <w:r w:rsidRPr="00941A8B">
              <w:rPr>
                <w:szCs w:val="24"/>
              </w:rPr>
              <w:t xml:space="preserve">I forbindelse med gjennomgangen av denne </w:t>
            </w:r>
            <w:r w:rsidR="00425D3B">
              <w:rPr>
                <w:szCs w:val="24"/>
              </w:rPr>
              <w:t>delen av målene ba</w:t>
            </w:r>
            <w:r w:rsidRPr="00941A8B">
              <w:rPr>
                <w:szCs w:val="24"/>
              </w:rPr>
              <w:t xml:space="preserve"> Gunnar Krogsveen </w:t>
            </w:r>
            <w:r w:rsidR="00425D3B">
              <w:rPr>
                <w:szCs w:val="24"/>
              </w:rPr>
              <w:t xml:space="preserve">om </w:t>
            </w:r>
            <w:r w:rsidRPr="00941A8B">
              <w:rPr>
                <w:szCs w:val="24"/>
              </w:rPr>
              <w:t xml:space="preserve">ordet. </w:t>
            </w:r>
            <w:r>
              <w:rPr>
                <w:szCs w:val="24"/>
              </w:rPr>
              <w:t xml:space="preserve">Han savnet et punkt </w:t>
            </w:r>
            <w:r w:rsidR="00FE4CD5">
              <w:rPr>
                <w:szCs w:val="24"/>
              </w:rPr>
              <w:t>og det var at:</w:t>
            </w:r>
          </w:p>
          <w:p w:rsidR="00941A8B" w:rsidRDefault="00941A8B" w:rsidP="00F41713">
            <w:pPr>
              <w:shd w:val="clear" w:color="auto" w:fill="FFFFFF" w:themeFill="background1"/>
              <w:rPr>
                <w:szCs w:val="24"/>
              </w:rPr>
            </w:pPr>
          </w:p>
          <w:p w:rsidR="00941A8B" w:rsidRPr="00B459CD" w:rsidRDefault="00941A8B" w:rsidP="00A112B0">
            <w:pPr>
              <w:pStyle w:val="Bunntekst"/>
              <w:numPr>
                <w:ilvl w:val="0"/>
                <w:numId w:val="4"/>
              </w:numPr>
              <w:tabs>
                <w:tab w:val="clear" w:pos="4536"/>
                <w:tab w:val="clear" w:pos="9072"/>
              </w:tabs>
              <w:rPr>
                <w:bCs/>
                <w:sz w:val="22"/>
                <w:szCs w:val="22"/>
              </w:rPr>
            </w:pPr>
            <w:r w:rsidRPr="00B459CD">
              <w:rPr>
                <w:bCs/>
                <w:sz w:val="22"/>
                <w:szCs w:val="22"/>
              </w:rPr>
              <w:t>NEF skal arbeide for at konsesjonspliktige eiendommer skal kunne selges fritt i forhold til pris.</w:t>
            </w:r>
          </w:p>
          <w:p w:rsidR="00A112B0" w:rsidRDefault="00A112B0" w:rsidP="00A112B0">
            <w:pPr>
              <w:pStyle w:val="Bunntekst"/>
              <w:tabs>
                <w:tab w:val="clear" w:pos="4536"/>
                <w:tab w:val="clear" w:pos="9072"/>
              </w:tabs>
              <w:rPr>
                <w:bCs/>
                <w:szCs w:val="24"/>
              </w:rPr>
            </w:pPr>
          </w:p>
          <w:p w:rsidR="00A112B0" w:rsidRPr="00F41713" w:rsidRDefault="00A112B0" w:rsidP="00B459CD">
            <w:pPr>
              <w:pStyle w:val="Bunntekst"/>
              <w:tabs>
                <w:tab w:val="clear" w:pos="4536"/>
                <w:tab w:val="clear" w:pos="9072"/>
              </w:tabs>
              <w:spacing w:after="240"/>
              <w:rPr>
                <w:bCs/>
                <w:szCs w:val="24"/>
              </w:rPr>
            </w:pPr>
            <w:r>
              <w:rPr>
                <w:bCs/>
                <w:szCs w:val="24"/>
              </w:rPr>
              <w:t xml:space="preserve">Landsmøtet </w:t>
            </w:r>
            <w:r w:rsidR="00425D3B">
              <w:rPr>
                <w:bCs/>
                <w:szCs w:val="24"/>
              </w:rPr>
              <w:t>var positive til forslaget</w:t>
            </w:r>
            <w:r>
              <w:rPr>
                <w:bCs/>
                <w:szCs w:val="24"/>
              </w:rPr>
              <w:t>.</w:t>
            </w:r>
          </w:p>
          <w:p w:rsidR="00941A8B" w:rsidRPr="00941A8B" w:rsidRDefault="00941A8B" w:rsidP="00B459CD">
            <w:pPr>
              <w:shd w:val="clear" w:color="auto" w:fill="FFFFFF" w:themeFill="background1"/>
              <w:rPr>
                <w:szCs w:val="24"/>
              </w:rPr>
            </w:pPr>
          </w:p>
        </w:tc>
      </w:tr>
      <w:tr w:rsidR="002368DA" w:rsidRPr="00F41713" w:rsidTr="00B459CD">
        <w:tc>
          <w:tcPr>
            <w:tcW w:w="8625" w:type="dxa"/>
            <w:tcBorders>
              <w:top w:val="nil"/>
              <w:left w:val="nil"/>
              <w:bottom w:val="single" w:sz="4" w:space="0" w:color="auto"/>
              <w:right w:val="nil"/>
            </w:tcBorders>
          </w:tcPr>
          <w:p w:rsidR="002368DA" w:rsidRPr="00F41713" w:rsidRDefault="002368DA" w:rsidP="00F41713">
            <w:pPr>
              <w:shd w:val="clear" w:color="auto" w:fill="FFFFFF" w:themeFill="background1"/>
              <w:rPr>
                <w:b/>
                <w:szCs w:val="24"/>
              </w:rPr>
            </w:pPr>
            <w:r w:rsidRPr="00F41713">
              <w:rPr>
                <w:rStyle w:val="Overskrift2Tegn"/>
                <w:rFonts w:ascii="Times New Roman" w:hAnsi="Times New Roman"/>
                <w:szCs w:val="24"/>
              </w:rPr>
              <w:t>Eiendomsmeglingsbransjen:</w:t>
            </w:r>
          </w:p>
        </w:tc>
      </w:tr>
      <w:tr w:rsidR="002368DA" w:rsidRPr="00F41713" w:rsidTr="00B459CD">
        <w:tc>
          <w:tcPr>
            <w:tcW w:w="8625" w:type="dxa"/>
            <w:tcBorders>
              <w:top w:val="single" w:sz="4" w:space="0" w:color="auto"/>
              <w:left w:val="single" w:sz="4" w:space="0" w:color="auto"/>
              <w:bottom w:val="nil"/>
              <w:right w:val="single" w:sz="4" w:space="0" w:color="auto"/>
            </w:tcBorders>
          </w:tcPr>
          <w:p w:rsidR="002368DA" w:rsidRPr="00B459CD" w:rsidRDefault="002368DA" w:rsidP="00A112B0">
            <w:pPr>
              <w:pStyle w:val="Bunntekst"/>
              <w:numPr>
                <w:ilvl w:val="0"/>
                <w:numId w:val="4"/>
              </w:numPr>
              <w:tabs>
                <w:tab w:val="clear" w:pos="4536"/>
                <w:tab w:val="clear" w:pos="9072"/>
              </w:tabs>
              <w:rPr>
                <w:sz w:val="22"/>
                <w:szCs w:val="22"/>
              </w:rPr>
            </w:pPr>
            <w:r w:rsidRPr="00B459CD">
              <w:rPr>
                <w:bCs/>
                <w:sz w:val="22"/>
                <w:szCs w:val="22"/>
              </w:rPr>
              <w:t>NEF skal ha fokus på god kollegial adferd.</w:t>
            </w:r>
          </w:p>
          <w:p w:rsidR="002368DA" w:rsidRPr="00B459CD" w:rsidRDefault="002368DA" w:rsidP="00F41713">
            <w:pPr>
              <w:shd w:val="clear" w:color="auto" w:fill="FFFFFF" w:themeFill="background1"/>
              <w:rPr>
                <w:b/>
                <w:sz w:val="22"/>
                <w:szCs w:val="22"/>
              </w:rPr>
            </w:pPr>
          </w:p>
        </w:tc>
      </w:tr>
      <w:tr w:rsidR="002368DA" w:rsidRPr="00F41713" w:rsidTr="00B459CD">
        <w:tc>
          <w:tcPr>
            <w:tcW w:w="8625" w:type="dxa"/>
            <w:tcBorders>
              <w:top w:val="nil"/>
              <w:left w:val="single" w:sz="4" w:space="0" w:color="auto"/>
              <w:bottom w:val="single" w:sz="4" w:space="0" w:color="auto"/>
              <w:right w:val="single" w:sz="4" w:space="0" w:color="auto"/>
            </w:tcBorders>
          </w:tcPr>
          <w:p w:rsidR="00A112B0" w:rsidRPr="00B459CD" w:rsidRDefault="002368DA" w:rsidP="00B459CD">
            <w:pPr>
              <w:pStyle w:val="Bunntekst"/>
              <w:numPr>
                <w:ilvl w:val="0"/>
                <w:numId w:val="4"/>
              </w:numPr>
              <w:tabs>
                <w:tab w:val="clear" w:pos="4536"/>
                <w:tab w:val="clear" w:pos="9072"/>
              </w:tabs>
              <w:rPr>
                <w:b/>
                <w:sz w:val="22"/>
                <w:szCs w:val="22"/>
              </w:rPr>
            </w:pPr>
            <w:r w:rsidRPr="00B459CD">
              <w:rPr>
                <w:sz w:val="22"/>
                <w:szCs w:val="22"/>
              </w:rPr>
              <w:t>NEF skal søke samarbeid med Eff der organisasjonene har sammenfallende interesser. Profesjonens og enkeltmedlemmenes interesser skal prioriteres.</w:t>
            </w:r>
          </w:p>
        </w:tc>
      </w:tr>
      <w:tr w:rsidR="002368DA" w:rsidRPr="00A112B0" w:rsidTr="00B459CD">
        <w:tc>
          <w:tcPr>
            <w:tcW w:w="8625" w:type="dxa"/>
            <w:tcBorders>
              <w:top w:val="nil"/>
              <w:left w:val="nil"/>
              <w:bottom w:val="single" w:sz="4" w:space="0" w:color="auto"/>
              <w:right w:val="nil"/>
            </w:tcBorders>
          </w:tcPr>
          <w:p w:rsidR="002368DA" w:rsidRPr="00A112B0" w:rsidRDefault="00B459CD" w:rsidP="00F41713">
            <w:pPr>
              <w:shd w:val="clear" w:color="auto" w:fill="FFFFFF" w:themeFill="background1"/>
              <w:rPr>
                <w:b/>
                <w:i/>
                <w:szCs w:val="24"/>
              </w:rPr>
            </w:pPr>
            <w:r>
              <w:rPr>
                <w:b/>
                <w:i/>
                <w:szCs w:val="24"/>
              </w:rPr>
              <w:br/>
            </w:r>
            <w:r w:rsidR="00FE4CD5" w:rsidRPr="00A112B0">
              <w:rPr>
                <w:b/>
                <w:i/>
                <w:szCs w:val="24"/>
              </w:rPr>
              <w:t>Fremtidsrettet arbeid:</w:t>
            </w:r>
          </w:p>
        </w:tc>
      </w:tr>
      <w:tr w:rsidR="002368DA" w:rsidRPr="00F41713" w:rsidTr="00B459CD">
        <w:tc>
          <w:tcPr>
            <w:tcW w:w="8625" w:type="dxa"/>
            <w:tcBorders>
              <w:top w:val="single" w:sz="4" w:space="0" w:color="auto"/>
              <w:left w:val="single" w:sz="4" w:space="0" w:color="auto"/>
              <w:bottom w:val="nil"/>
              <w:right w:val="single" w:sz="4" w:space="0" w:color="auto"/>
            </w:tcBorders>
          </w:tcPr>
          <w:p w:rsidR="002368DA" w:rsidRPr="00B459CD" w:rsidRDefault="002368DA" w:rsidP="00A112B0">
            <w:pPr>
              <w:pStyle w:val="Listeavsnitt"/>
              <w:numPr>
                <w:ilvl w:val="0"/>
                <w:numId w:val="11"/>
              </w:numPr>
              <w:tabs>
                <w:tab w:val="left" w:pos="3645"/>
              </w:tabs>
              <w:rPr>
                <w:sz w:val="22"/>
                <w:szCs w:val="22"/>
              </w:rPr>
            </w:pPr>
            <w:r w:rsidRPr="00B459CD">
              <w:rPr>
                <w:sz w:val="22"/>
                <w:szCs w:val="22"/>
              </w:rPr>
              <w:t xml:space="preserve">NEF skal se sitt arbeid i sammenheng med samfunnets langsiktige utvikling og meglerfagets og bransjens ønskede tilpasning til denne utviklingen.  </w:t>
            </w:r>
          </w:p>
          <w:p w:rsidR="002368DA" w:rsidRPr="00B459CD" w:rsidRDefault="002368DA" w:rsidP="00F41713">
            <w:pPr>
              <w:shd w:val="clear" w:color="auto" w:fill="FFFFFF" w:themeFill="background1"/>
              <w:rPr>
                <w:b/>
                <w:sz w:val="22"/>
                <w:szCs w:val="22"/>
              </w:rPr>
            </w:pPr>
          </w:p>
        </w:tc>
      </w:tr>
      <w:tr w:rsidR="002368DA" w:rsidRPr="00F41713" w:rsidTr="00B459CD">
        <w:tc>
          <w:tcPr>
            <w:tcW w:w="8625" w:type="dxa"/>
            <w:tcBorders>
              <w:top w:val="nil"/>
              <w:left w:val="single" w:sz="4" w:space="0" w:color="auto"/>
              <w:bottom w:val="single" w:sz="4" w:space="0" w:color="auto"/>
              <w:right w:val="single" w:sz="4" w:space="0" w:color="auto"/>
            </w:tcBorders>
          </w:tcPr>
          <w:p w:rsidR="002368DA" w:rsidRPr="00B459CD" w:rsidRDefault="002368DA" w:rsidP="00B459CD">
            <w:pPr>
              <w:pStyle w:val="Listeavsnitt"/>
              <w:numPr>
                <w:ilvl w:val="0"/>
                <w:numId w:val="11"/>
              </w:numPr>
              <w:tabs>
                <w:tab w:val="left" w:pos="3645"/>
              </w:tabs>
              <w:rPr>
                <w:sz w:val="22"/>
                <w:szCs w:val="22"/>
              </w:rPr>
            </w:pPr>
            <w:r w:rsidRPr="00B459CD">
              <w:rPr>
                <w:sz w:val="22"/>
                <w:szCs w:val="22"/>
              </w:rPr>
              <w:t xml:space="preserve">NEF skal både overfor medlemmer og øvrige jobbe aktivt for å synliggjøre meglerrollens betydning i en verden hvor teknologien er i rask utvikling. </w:t>
            </w:r>
          </w:p>
        </w:tc>
      </w:tr>
    </w:tbl>
    <w:p w:rsidR="002368DA" w:rsidRPr="00F41713" w:rsidRDefault="002368DA" w:rsidP="00064DFD">
      <w:pPr>
        <w:pStyle w:val="Bunntekst"/>
        <w:suppressLineNumbers/>
        <w:tabs>
          <w:tab w:val="clear" w:pos="4536"/>
          <w:tab w:val="clear" w:pos="9072"/>
        </w:tabs>
        <w:rPr>
          <w:rStyle w:val="Overskrift2Tegn"/>
          <w:rFonts w:ascii="Times New Roman" w:hAnsi="Times New Roman"/>
          <w:szCs w:val="24"/>
        </w:rPr>
      </w:pPr>
    </w:p>
    <w:p w:rsidR="006A17B4" w:rsidRDefault="009E4CB2" w:rsidP="00B459CD">
      <w:pPr>
        <w:pStyle w:val="Brdtekst3"/>
        <w:spacing w:before="240" w:after="240"/>
        <w:rPr>
          <w:i/>
          <w:szCs w:val="24"/>
        </w:rPr>
      </w:pPr>
      <w:r w:rsidRPr="009E4CB2">
        <w:rPr>
          <w:i/>
          <w:szCs w:val="24"/>
        </w:rPr>
        <w:t>S</w:t>
      </w:r>
      <w:r w:rsidR="00FE4CD5">
        <w:rPr>
          <w:i/>
          <w:szCs w:val="24"/>
        </w:rPr>
        <w:t>tyrets forslag til NEFs mål 2014</w:t>
      </w:r>
      <w:r w:rsidRPr="009E4CB2">
        <w:rPr>
          <w:i/>
          <w:szCs w:val="24"/>
        </w:rPr>
        <w:t xml:space="preserve"> – 201</w:t>
      </w:r>
      <w:r w:rsidR="00FE4CD5">
        <w:rPr>
          <w:i/>
          <w:szCs w:val="24"/>
        </w:rPr>
        <w:t>6</w:t>
      </w:r>
      <w:r w:rsidRPr="009E4CB2">
        <w:rPr>
          <w:i/>
          <w:szCs w:val="24"/>
        </w:rPr>
        <w:t xml:space="preserve"> ble</w:t>
      </w:r>
      <w:r w:rsidR="00FE4CD5">
        <w:rPr>
          <w:i/>
          <w:szCs w:val="24"/>
        </w:rPr>
        <w:t xml:space="preserve"> e</w:t>
      </w:r>
      <w:r w:rsidRPr="009E4CB2">
        <w:rPr>
          <w:i/>
          <w:szCs w:val="24"/>
        </w:rPr>
        <w:t>nstemmig v</w:t>
      </w:r>
      <w:r w:rsidR="00FE4CD5">
        <w:rPr>
          <w:i/>
          <w:szCs w:val="24"/>
        </w:rPr>
        <w:t>edtatt med tillegg av punktet under «Politikere/offentlige myndigheter</w:t>
      </w:r>
      <w:r w:rsidR="00425D3B">
        <w:rPr>
          <w:i/>
          <w:szCs w:val="24"/>
        </w:rPr>
        <w:t>»</w:t>
      </w:r>
      <w:r w:rsidR="00FE4CD5">
        <w:rPr>
          <w:i/>
          <w:szCs w:val="24"/>
        </w:rPr>
        <w:t xml:space="preserve"> foreslått av Gunnar Krogsveen.</w:t>
      </w:r>
    </w:p>
    <w:p w:rsidR="009E4CB2" w:rsidRDefault="009E4CB2">
      <w:pPr>
        <w:pStyle w:val="Brdtekst3"/>
        <w:ind w:left="1410" w:hanging="1410"/>
        <w:rPr>
          <w:szCs w:val="24"/>
        </w:rPr>
      </w:pPr>
    </w:p>
    <w:p w:rsidR="00B37E75" w:rsidRDefault="009E4CB2">
      <w:pPr>
        <w:rPr>
          <w:b/>
          <w:szCs w:val="24"/>
        </w:rPr>
      </w:pPr>
      <w:r>
        <w:rPr>
          <w:b/>
          <w:szCs w:val="24"/>
        </w:rPr>
        <w:t xml:space="preserve">Sak </w:t>
      </w:r>
      <w:r w:rsidR="00FE4CD5">
        <w:rPr>
          <w:b/>
          <w:szCs w:val="24"/>
        </w:rPr>
        <w:t>10</w:t>
      </w:r>
      <w:r w:rsidR="00B37E75">
        <w:rPr>
          <w:b/>
          <w:szCs w:val="24"/>
        </w:rPr>
        <w:t>: Valg</w:t>
      </w:r>
    </w:p>
    <w:p w:rsidR="00B37E75" w:rsidRDefault="002368DA">
      <w:pPr>
        <w:rPr>
          <w:szCs w:val="24"/>
        </w:rPr>
      </w:pPr>
      <w:r>
        <w:rPr>
          <w:szCs w:val="24"/>
        </w:rPr>
        <w:t>Karsten Onsrud</w:t>
      </w:r>
      <w:r w:rsidR="008C3F63">
        <w:rPr>
          <w:szCs w:val="24"/>
        </w:rPr>
        <w:t xml:space="preserve">, </w:t>
      </w:r>
      <w:r w:rsidR="009E4CB2">
        <w:rPr>
          <w:szCs w:val="24"/>
        </w:rPr>
        <w:t>leder av</w:t>
      </w:r>
      <w:r w:rsidR="00425D3B">
        <w:rPr>
          <w:szCs w:val="24"/>
        </w:rPr>
        <w:t xml:space="preserve"> Valgkomité</w:t>
      </w:r>
      <w:r w:rsidR="008C3F63">
        <w:rPr>
          <w:szCs w:val="24"/>
        </w:rPr>
        <w:t xml:space="preserve">en, </w:t>
      </w:r>
      <w:r w:rsidR="00B37E75">
        <w:rPr>
          <w:szCs w:val="24"/>
        </w:rPr>
        <w:t>redegjorde for valgkomite</w:t>
      </w:r>
      <w:r w:rsidR="00425D3B">
        <w:rPr>
          <w:szCs w:val="24"/>
        </w:rPr>
        <w:t>é</w:t>
      </w:r>
      <w:r w:rsidR="00B37E75">
        <w:rPr>
          <w:szCs w:val="24"/>
        </w:rPr>
        <w:t xml:space="preserve">ens arbeid og fremmet forslag </w:t>
      </w:r>
      <w:r w:rsidR="00FE4CD5">
        <w:rPr>
          <w:szCs w:val="24"/>
        </w:rPr>
        <w:t>om</w:t>
      </w:r>
      <w:r w:rsidR="00B37E75">
        <w:rPr>
          <w:szCs w:val="24"/>
        </w:rPr>
        <w:t xml:space="preserve"> følgende representanter: </w:t>
      </w:r>
    </w:p>
    <w:p w:rsidR="00B359A7" w:rsidRDefault="00B359A7">
      <w:pPr>
        <w:rPr>
          <w:szCs w:val="24"/>
        </w:rPr>
      </w:pPr>
    </w:p>
    <w:p w:rsidR="002368DA" w:rsidRDefault="002368DA" w:rsidP="002368DA">
      <w:pPr>
        <w:rPr>
          <w:b/>
          <w:szCs w:val="24"/>
        </w:rPr>
      </w:pPr>
      <w:r>
        <w:rPr>
          <w:b/>
          <w:szCs w:val="24"/>
        </w:rPr>
        <w:lastRenderedPageBreak/>
        <w:t>Styret i Norges Eiendomsmeglerforbund:</w:t>
      </w:r>
    </w:p>
    <w:p w:rsidR="002368DA" w:rsidRPr="00C76C5F" w:rsidRDefault="002368DA" w:rsidP="002368DA">
      <w:pPr>
        <w:rPr>
          <w:rFonts w:asciiTheme="minorHAnsi" w:hAnsiTheme="minorHAnsi"/>
          <w:b/>
        </w:rPr>
      </w:pPr>
    </w:p>
    <w:p w:rsidR="002368DA" w:rsidRPr="002368DA" w:rsidRDefault="002368DA" w:rsidP="002368DA">
      <w:pPr>
        <w:pStyle w:val="Brdtekst"/>
        <w:jc w:val="left"/>
        <w:rPr>
          <w:b w:val="0"/>
          <w:smallCaps w:val="0"/>
          <w:sz w:val="24"/>
          <w:u w:val="single"/>
        </w:rPr>
      </w:pPr>
      <w:r w:rsidRPr="002368DA">
        <w:rPr>
          <w:b w:val="0"/>
          <w:smallCaps w:val="0"/>
          <w:sz w:val="24"/>
          <w:u w:val="single"/>
        </w:rPr>
        <w:t>Styreleder for 2 år:</w:t>
      </w:r>
    </w:p>
    <w:p w:rsidR="002368DA" w:rsidRPr="002368DA" w:rsidRDefault="002368DA" w:rsidP="002368DA">
      <w:r w:rsidRPr="002368DA">
        <w:t>Tormod Boldvik, Drammen</w:t>
      </w:r>
      <w:r w:rsidRPr="002368DA">
        <w:tab/>
      </w:r>
      <w:r w:rsidRPr="002368DA">
        <w:tab/>
      </w:r>
      <w:r w:rsidRPr="002368DA">
        <w:tab/>
      </w:r>
      <w:r w:rsidRPr="002368DA">
        <w:tab/>
      </w:r>
      <w:r w:rsidRPr="002368DA">
        <w:tab/>
      </w:r>
      <w:r>
        <w:tab/>
      </w:r>
      <w:r w:rsidRPr="002368DA">
        <w:t>gjenvalg</w:t>
      </w:r>
    </w:p>
    <w:p w:rsidR="002368DA" w:rsidRPr="002368DA" w:rsidRDefault="002368DA" w:rsidP="002368DA"/>
    <w:p w:rsidR="002368DA" w:rsidRPr="002368DA" w:rsidRDefault="002368DA" w:rsidP="002368DA">
      <w:pPr>
        <w:pStyle w:val="Brdtekst"/>
        <w:jc w:val="left"/>
        <w:rPr>
          <w:b w:val="0"/>
          <w:smallCaps w:val="0"/>
          <w:sz w:val="24"/>
          <w:u w:val="single"/>
        </w:rPr>
      </w:pPr>
      <w:r w:rsidRPr="002368DA">
        <w:rPr>
          <w:b w:val="0"/>
          <w:smallCaps w:val="0"/>
          <w:sz w:val="24"/>
          <w:u w:val="single"/>
        </w:rPr>
        <w:t>Nestleder for 2 år:</w:t>
      </w:r>
    </w:p>
    <w:p w:rsidR="002368DA" w:rsidRPr="002368DA" w:rsidRDefault="002368DA" w:rsidP="002368DA">
      <w:pPr>
        <w:ind w:left="5664" w:hanging="5664"/>
      </w:pPr>
      <w:r w:rsidRPr="002368DA">
        <w:t>Kurt F. Buck, Bergen</w:t>
      </w:r>
      <w:r w:rsidRPr="002368DA">
        <w:tab/>
      </w:r>
      <w:r>
        <w:tab/>
      </w:r>
      <w:r w:rsidRPr="002368DA">
        <w:t>gjenvalg</w:t>
      </w:r>
    </w:p>
    <w:p w:rsidR="002368DA" w:rsidRPr="002368DA" w:rsidRDefault="002368DA" w:rsidP="002368DA"/>
    <w:p w:rsidR="002368DA" w:rsidRPr="002368DA" w:rsidRDefault="002368DA" w:rsidP="002368DA">
      <w:pPr>
        <w:pStyle w:val="Brdtekst"/>
        <w:jc w:val="left"/>
        <w:rPr>
          <w:b w:val="0"/>
          <w:smallCaps w:val="0"/>
          <w:sz w:val="24"/>
          <w:u w:val="single"/>
        </w:rPr>
      </w:pPr>
      <w:r w:rsidRPr="002368DA">
        <w:rPr>
          <w:b w:val="0"/>
          <w:smallCaps w:val="0"/>
          <w:sz w:val="24"/>
          <w:u w:val="single"/>
        </w:rPr>
        <w:t>Styremedlem for 2 år:</w:t>
      </w:r>
      <w:r w:rsidRPr="002368DA">
        <w:rPr>
          <w:b w:val="0"/>
          <w:smallCaps w:val="0"/>
          <w:sz w:val="24"/>
          <w:u w:val="single"/>
        </w:rPr>
        <w:tab/>
      </w:r>
    </w:p>
    <w:p w:rsidR="002368DA" w:rsidRPr="002368DA" w:rsidRDefault="002368DA" w:rsidP="002368DA">
      <w:pPr>
        <w:pStyle w:val="Brdtekst"/>
        <w:jc w:val="left"/>
        <w:rPr>
          <w:b w:val="0"/>
          <w:i/>
          <w:smallCaps w:val="0"/>
          <w:sz w:val="24"/>
        </w:rPr>
      </w:pPr>
      <w:r w:rsidRPr="002368DA">
        <w:rPr>
          <w:b w:val="0"/>
          <w:smallCaps w:val="0"/>
          <w:sz w:val="24"/>
        </w:rPr>
        <w:t xml:space="preserve">Ingrid </w:t>
      </w:r>
      <w:r w:rsidR="00FE4CD5">
        <w:rPr>
          <w:b w:val="0"/>
          <w:smallCaps w:val="0"/>
          <w:sz w:val="24"/>
        </w:rPr>
        <w:t xml:space="preserve">E. </w:t>
      </w:r>
      <w:r w:rsidRPr="002368DA">
        <w:rPr>
          <w:b w:val="0"/>
          <w:smallCaps w:val="0"/>
          <w:sz w:val="24"/>
        </w:rPr>
        <w:t>Svendsen, Kristiansand</w:t>
      </w:r>
      <w:r w:rsidRPr="002368DA">
        <w:rPr>
          <w:b w:val="0"/>
          <w:smallCaps w:val="0"/>
          <w:sz w:val="24"/>
        </w:rPr>
        <w:tab/>
      </w:r>
      <w:r w:rsidRPr="002368DA">
        <w:rPr>
          <w:b w:val="0"/>
          <w:smallCaps w:val="0"/>
          <w:sz w:val="24"/>
        </w:rPr>
        <w:tab/>
      </w:r>
      <w:r w:rsidRPr="002368DA">
        <w:rPr>
          <w:b w:val="0"/>
          <w:smallCaps w:val="0"/>
          <w:sz w:val="24"/>
        </w:rPr>
        <w:tab/>
      </w:r>
      <w:r w:rsidRPr="002368DA">
        <w:rPr>
          <w:b w:val="0"/>
          <w:smallCaps w:val="0"/>
          <w:sz w:val="24"/>
        </w:rPr>
        <w:tab/>
      </w:r>
      <w:r>
        <w:rPr>
          <w:b w:val="0"/>
          <w:smallCaps w:val="0"/>
          <w:sz w:val="24"/>
        </w:rPr>
        <w:tab/>
      </w:r>
      <w:r w:rsidRPr="002368DA">
        <w:rPr>
          <w:b w:val="0"/>
          <w:smallCaps w:val="0"/>
          <w:sz w:val="24"/>
        </w:rPr>
        <w:t>gjenvalg</w:t>
      </w:r>
    </w:p>
    <w:p w:rsidR="002368DA" w:rsidRPr="002368DA" w:rsidRDefault="002368DA" w:rsidP="002368DA">
      <w:pPr>
        <w:pStyle w:val="Brdtekst"/>
        <w:jc w:val="left"/>
        <w:rPr>
          <w:b w:val="0"/>
          <w:i/>
          <w:smallCaps w:val="0"/>
          <w:sz w:val="24"/>
        </w:rPr>
      </w:pPr>
      <w:r w:rsidRPr="002368DA">
        <w:rPr>
          <w:b w:val="0"/>
          <w:smallCaps w:val="0"/>
          <w:sz w:val="24"/>
        </w:rPr>
        <w:t>Erik Netskar, Follo</w:t>
      </w:r>
      <w:r w:rsidRPr="002368DA">
        <w:rPr>
          <w:b w:val="0"/>
          <w:smallCaps w:val="0"/>
          <w:sz w:val="24"/>
        </w:rPr>
        <w:tab/>
      </w:r>
      <w:r w:rsidRPr="002368DA">
        <w:rPr>
          <w:b w:val="0"/>
          <w:smallCaps w:val="0"/>
          <w:sz w:val="24"/>
        </w:rPr>
        <w:tab/>
      </w:r>
      <w:r w:rsidRPr="002368DA">
        <w:rPr>
          <w:b w:val="0"/>
          <w:smallCaps w:val="0"/>
          <w:sz w:val="24"/>
        </w:rPr>
        <w:tab/>
      </w:r>
      <w:r w:rsidRPr="002368DA">
        <w:rPr>
          <w:b w:val="0"/>
          <w:smallCaps w:val="0"/>
          <w:sz w:val="24"/>
        </w:rPr>
        <w:tab/>
      </w:r>
      <w:r w:rsidRPr="002368DA">
        <w:rPr>
          <w:b w:val="0"/>
          <w:smallCaps w:val="0"/>
          <w:sz w:val="24"/>
        </w:rPr>
        <w:tab/>
      </w:r>
      <w:r w:rsidRPr="002368DA">
        <w:rPr>
          <w:b w:val="0"/>
          <w:smallCaps w:val="0"/>
          <w:sz w:val="24"/>
        </w:rPr>
        <w:tab/>
      </w:r>
      <w:r>
        <w:rPr>
          <w:b w:val="0"/>
          <w:smallCaps w:val="0"/>
          <w:sz w:val="24"/>
        </w:rPr>
        <w:tab/>
      </w:r>
      <w:r w:rsidRPr="002368DA">
        <w:rPr>
          <w:b w:val="0"/>
          <w:smallCaps w:val="0"/>
          <w:sz w:val="24"/>
        </w:rPr>
        <w:t>gjenvalg</w:t>
      </w:r>
    </w:p>
    <w:p w:rsidR="002368DA" w:rsidRPr="002368DA" w:rsidRDefault="002368DA" w:rsidP="002368DA">
      <w:pPr>
        <w:pStyle w:val="Brdtekst"/>
        <w:jc w:val="left"/>
        <w:rPr>
          <w:b w:val="0"/>
          <w:smallCaps w:val="0"/>
          <w:sz w:val="24"/>
        </w:rPr>
      </w:pPr>
      <w:r w:rsidRPr="002368DA">
        <w:rPr>
          <w:b w:val="0"/>
          <w:smallCaps w:val="0"/>
          <w:sz w:val="24"/>
        </w:rPr>
        <w:t>Sabine J. Bartler, Oslo</w:t>
      </w:r>
      <w:r w:rsidRPr="002368DA">
        <w:rPr>
          <w:b w:val="0"/>
          <w:smallCaps w:val="0"/>
          <w:sz w:val="24"/>
        </w:rPr>
        <w:tab/>
      </w:r>
      <w:r w:rsidRPr="002368DA">
        <w:rPr>
          <w:b w:val="0"/>
          <w:smallCaps w:val="0"/>
          <w:sz w:val="24"/>
        </w:rPr>
        <w:tab/>
      </w:r>
      <w:r w:rsidRPr="002368DA">
        <w:rPr>
          <w:b w:val="0"/>
          <w:smallCaps w:val="0"/>
          <w:sz w:val="24"/>
        </w:rPr>
        <w:tab/>
      </w:r>
      <w:r w:rsidRPr="002368DA">
        <w:rPr>
          <w:b w:val="0"/>
          <w:smallCaps w:val="0"/>
          <w:sz w:val="24"/>
        </w:rPr>
        <w:tab/>
      </w:r>
      <w:r w:rsidRPr="002368DA">
        <w:rPr>
          <w:b w:val="0"/>
          <w:smallCaps w:val="0"/>
          <w:sz w:val="24"/>
        </w:rPr>
        <w:tab/>
      </w:r>
      <w:r w:rsidRPr="002368DA">
        <w:rPr>
          <w:b w:val="0"/>
          <w:smallCaps w:val="0"/>
          <w:sz w:val="24"/>
        </w:rPr>
        <w:tab/>
        <w:t>ny</w:t>
      </w:r>
    </w:p>
    <w:p w:rsidR="002368DA" w:rsidRPr="002368DA" w:rsidRDefault="002368DA" w:rsidP="002368DA">
      <w:pPr>
        <w:pStyle w:val="Brdtekst"/>
        <w:jc w:val="left"/>
        <w:rPr>
          <w:b w:val="0"/>
          <w:i/>
          <w:smallCaps w:val="0"/>
          <w:sz w:val="24"/>
        </w:rPr>
      </w:pPr>
      <w:r w:rsidRPr="002368DA">
        <w:rPr>
          <w:b w:val="0"/>
          <w:smallCaps w:val="0"/>
          <w:sz w:val="24"/>
        </w:rPr>
        <w:t>Randi H. Hollingen, Molde</w:t>
      </w:r>
      <w:r w:rsidRPr="002368DA">
        <w:rPr>
          <w:b w:val="0"/>
          <w:smallCaps w:val="0"/>
          <w:sz w:val="24"/>
        </w:rPr>
        <w:tab/>
      </w:r>
      <w:r w:rsidRPr="002368DA">
        <w:rPr>
          <w:b w:val="0"/>
          <w:smallCaps w:val="0"/>
          <w:sz w:val="24"/>
        </w:rPr>
        <w:tab/>
      </w:r>
      <w:r w:rsidRPr="002368DA">
        <w:rPr>
          <w:b w:val="0"/>
          <w:smallCaps w:val="0"/>
          <w:sz w:val="24"/>
        </w:rPr>
        <w:tab/>
      </w:r>
      <w:r w:rsidRPr="002368DA">
        <w:rPr>
          <w:b w:val="0"/>
          <w:smallCaps w:val="0"/>
          <w:sz w:val="24"/>
        </w:rPr>
        <w:tab/>
      </w:r>
      <w:r w:rsidRPr="002368DA">
        <w:rPr>
          <w:b w:val="0"/>
          <w:smallCaps w:val="0"/>
          <w:sz w:val="24"/>
        </w:rPr>
        <w:tab/>
      </w:r>
      <w:r>
        <w:rPr>
          <w:b w:val="0"/>
          <w:smallCaps w:val="0"/>
          <w:sz w:val="24"/>
        </w:rPr>
        <w:tab/>
      </w:r>
      <w:r w:rsidRPr="002368DA">
        <w:rPr>
          <w:b w:val="0"/>
          <w:smallCaps w:val="0"/>
          <w:sz w:val="24"/>
        </w:rPr>
        <w:t>ny</w:t>
      </w:r>
    </w:p>
    <w:p w:rsidR="002368DA" w:rsidRPr="002368DA" w:rsidRDefault="002368DA" w:rsidP="002368DA">
      <w:pPr>
        <w:pStyle w:val="Brdtekst"/>
        <w:jc w:val="left"/>
        <w:rPr>
          <w:b w:val="0"/>
          <w:smallCaps w:val="0"/>
          <w:sz w:val="24"/>
        </w:rPr>
      </w:pPr>
      <w:r w:rsidRPr="002368DA">
        <w:rPr>
          <w:b w:val="0"/>
          <w:smallCaps w:val="0"/>
          <w:sz w:val="24"/>
        </w:rPr>
        <w:tab/>
      </w:r>
      <w:r w:rsidRPr="002368DA">
        <w:rPr>
          <w:b w:val="0"/>
          <w:smallCaps w:val="0"/>
          <w:sz w:val="24"/>
        </w:rPr>
        <w:tab/>
      </w:r>
      <w:r w:rsidRPr="002368DA">
        <w:rPr>
          <w:b w:val="0"/>
          <w:smallCaps w:val="0"/>
          <w:sz w:val="24"/>
        </w:rPr>
        <w:tab/>
      </w:r>
      <w:r w:rsidRPr="002368DA">
        <w:rPr>
          <w:b w:val="0"/>
          <w:smallCaps w:val="0"/>
          <w:sz w:val="24"/>
        </w:rPr>
        <w:tab/>
      </w:r>
    </w:p>
    <w:p w:rsidR="002368DA" w:rsidRPr="002368DA" w:rsidRDefault="002368DA" w:rsidP="002368DA">
      <w:pPr>
        <w:pStyle w:val="Brdtekst"/>
        <w:jc w:val="left"/>
        <w:rPr>
          <w:b w:val="0"/>
          <w:smallCaps w:val="0"/>
          <w:sz w:val="24"/>
          <w:u w:val="single"/>
        </w:rPr>
      </w:pPr>
      <w:r w:rsidRPr="002368DA">
        <w:rPr>
          <w:b w:val="0"/>
          <w:smallCaps w:val="0"/>
          <w:sz w:val="24"/>
          <w:u w:val="single"/>
        </w:rPr>
        <w:t>2 varamedlemmer til styret for 2 år:</w:t>
      </w:r>
    </w:p>
    <w:p w:rsidR="002368DA" w:rsidRPr="002368DA" w:rsidRDefault="002368DA" w:rsidP="002368DA">
      <w:r w:rsidRPr="002368DA">
        <w:t>Jard Berg, Bergen</w:t>
      </w:r>
      <w:r w:rsidRPr="002368DA">
        <w:tab/>
      </w:r>
      <w:r w:rsidRPr="002368DA">
        <w:tab/>
      </w:r>
      <w:r w:rsidRPr="002368DA">
        <w:tab/>
      </w:r>
      <w:r w:rsidRPr="002368DA">
        <w:tab/>
      </w:r>
      <w:r w:rsidRPr="002368DA">
        <w:tab/>
      </w:r>
      <w:r w:rsidRPr="002368DA">
        <w:tab/>
      </w:r>
      <w:r>
        <w:tab/>
      </w:r>
      <w:r w:rsidRPr="002368DA">
        <w:t>ny</w:t>
      </w:r>
    </w:p>
    <w:p w:rsidR="002368DA" w:rsidRPr="002368DA" w:rsidRDefault="002368DA" w:rsidP="002368DA">
      <w:r w:rsidRPr="002368DA">
        <w:t xml:space="preserve">Anders </w:t>
      </w:r>
      <w:r w:rsidR="00FE4CD5">
        <w:t xml:space="preserve">J. </w:t>
      </w:r>
      <w:r w:rsidRPr="002368DA">
        <w:t>Langtind, Oslo</w:t>
      </w:r>
      <w:r w:rsidRPr="002368DA">
        <w:tab/>
      </w:r>
      <w:r w:rsidRPr="002368DA">
        <w:tab/>
      </w:r>
      <w:r w:rsidRPr="002368DA">
        <w:tab/>
      </w:r>
      <w:r w:rsidRPr="002368DA">
        <w:tab/>
      </w:r>
      <w:r w:rsidRPr="002368DA">
        <w:tab/>
      </w:r>
      <w:r>
        <w:tab/>
      </w:r>
      <w:r w:rsidRPr="002368DA">
        <w:t>ny</w:t>
      </w:r>
    </w:p>
    <w:p w:rsidR="002368DA" w:rsidRDefault="002368DA" w:rsidP="002368DA">
      <w:pPr>
        <w:rPr>
          <w:szCs w:val="24"/>
        </w:rPr>
      </w:pPr>
    </w:p>
    <w:p w:rsidR="00DC219F" w:rsidRPr="008C3F63" w:rsidRDefault="00FE4CD5" w:rsidP="00B459CD">
      <w:pPr>
        <w:pStyle w:val="Brdtekst"/>
        <w:spacing w:after="240"/>
        <w:jc w:val="left"/>
        <w:rPr>
          <w:b w:val="0"/>
          <w:i/>
          <w:smallCaps w:val="0"/>
          <w:sz w:val="24"/>
          <w:szCs w:val="24"/>
        </w:rPr>
      </w:pPr>
      <w:r>
        <w:rPr>
          <w:b w:val="0"/>
          <w:i/>
          <w:smallCaps w:val="0"/>
          <w:sz w:val="24"/>
          <w:szCs w:val="24"/>
        </w:rPr>
        <w:t xml:space="preserve">Valgkomitéens forslag </w:t>
      </w:r>
      <w:r w:rsidR="00DC219F" w:rsidRPr="008C3F63">
        <w:rPr>
          <w:b w:val="0"/>
          <w:i/>
          <w:smallCaps w:val="0"/>
          <w:sz w:val="24"/>
          <w:szCs w:val="24"/>
        </w:rPr>
        <w:t>ble enstemmig vedtatt</w:t>
      </w:r>
      <w:r w:rsidR="00DE458C">
        <w:rPr>
          <w:b w:val="0"/>
          <w:i/>
          <w:smallCaps w:val="0"/>
          <w:sz w:val="24"/>
          <w:szCs w:val="24"/>
        </w:rPr>
        <w:t>.</w:t>
      </w:r>
    </w:p>
    <w:p w:rsidR="00615BE6" w:rsidRDefault="00615BE6">
      <w:pPr>
        <w:rPr>
          <w:b/>
          <w:szCs w:val="24"/>
          <w:lang w:val="de-DE"/>
        </w:rPr>
      </w:pPr>
    </w:p>
    <w:p w:rsidR="00B37E75" w:rsidRDefault="00B37E75">
      <w:pPr>
        <w:rPr>
          <w:b/>
          <w:szCs w:val="24"/>
          <w:lang w:val="de-DE"/>
        </w:rPr>
      </w:pPr>
      <w:r>
        <w:rPr>
          <w:b/>
          <w:szCs w:val="24"/>
          <w:lang w:val="de-DE"/>
        </w:rPr>
        <w:t>Norges Eiendomsmeglerforbunds Etiske Nemnd:</w:t>
      </w:r>
    </w:p>
    <w:p w:rsidR="00FE4CD5" w:rsidRDefault="00FE4CD5">
      <w:pPr>
        <w:rPr>
          <w:b/>
          <w:szCs w:val="24"/>
          <w:lang w:val="de-DE"/>
        </w:rPr>
      </w:pPr>
    </w:p>
    <w:p w:rsidR="00B37E75" w:rsidRPr="00336446" w:rsidRDefault="008C3F63">
      <w:pPr>
        <w:pStyle w:val="Brdtekst"/>
        <w:jc w:val="left"/>
        <w:rPr>
          <w:b w:val="0"/>
          <w:smallCaps w:val="0"/>
          <w:sz w:val="24"/>
          <w:szCs w:val="24"/>
          <w:u w:val="single"/>
        </w:rPr>
      </w:pPr>
      <w:r w:rsidRPr="00336446">
        <w:rPr>
          <w:b w:val="0"/>
          <w:smallCaps w:val="0"/>
          <w:sz w:val="24"/>
          <w:szCs w:val="24"/>
          <w:u w:val="single"/>
        </w:rPr>
        <w:t>Leder</w:t>
      </w:r>
      <w:r w:rsidR="00B37E75" w:rsidRPr="00336446">
        <w:rPr>
          <w:b w:val="0"/>
          <w:smallCaps w:val="0"/>
          <w:sz w:val="24"/>
          <w:szCs w:val="24"/>
          <w:u w:val="single"/>
        </w:rPr>
        <w:t xml:space="preserve"> for 2 år:</w:t>
      </w:r>
    </w:p>
    <w:p w:rsidR="00B37E75" w:rsidRDefault="00B37E75">
      <w:pPr>
        <w:rPr>
          <w:szCs w:val="24"/>
          <w:lang w:val="de-DE"/>
        </w:rPr>
      </w:pPr>
      <w:r>
        <w:rPr>
          <w:szCs w:val="24"/>
          <w:lang w:val="de-DE"/>
        </w:rPr>
        <w:t>Sigrunn U. Stangeland, Jæren</w:t>
      </w:r>
      <w:r>
        <w:rPr>
          <w:szCs w:val="24"/>
          <w:lang w:val="de-DE"/>
        </w:rPr>
        <w:tab/>
      </w:r>
      <w:r>
        <w:rPr>
          <w:szCs w:val="24"/>
          <w:lang w:val="de-DE"/>
        </w:rPr>
        <w:tab/>
      </w:r>
      <w:r>
        <w:rPr>
          <w:szCs w:val="24"/>
          <w:lang w:val="de-DE"/>
        </w:rPr>
        <w:tab/>
      </w:r>
      <w:r>
        <w:rPr>
          <w:szCs w:val="24"/>
          <w:lang w:val="de-DE"/>
        </w:rPr>
        <w:tab/>
      </w:r>
      <w:r w:rsidR="00B31209">
        <w:rPr>
          <w:szCs w:val="24"/>
          <w:lang w:val="de-DE"/>
        </w:rPr>
        <w:tab/>
        <w:t>gjenvalg</w:t>
      </w:r>
      <w:r>
        <w:rPr>
          <w:szCs w:val="24"/>
          <w:lang w:val="de-DE"/>
        </w:rPr>
        <w:tab/>
      </w:r>
      <w:r>
        <w:rPr>
          <w:szCs w:val="24"/>
          <w:lang w:val="de-DE"/>
        </w:rPr>
        <w:tab/>
      </w:r>
    </w:p>
    <w:p w:rsidR="008C3B6C" w:rsidRDefault="008C3B6C">
      <w:pPr>
        <w:rPr>
          <w:szCs w:val="24"/>
          <w:lang w:val="de-DE"/>
        </w:rPr>
      </w:pPr>
    </w:p>
    <w:p w:rsidR="00B37E75" w:rsidRPr="00336446" w:rsidRDefault="00B37E75">
      <w:pPr>
        <w:pStyle w:val="Brdtekst"/>
        <w:jc w:val="left"/>
        <w:rPr>
          <w:b w:val="0"/>
          <w:smallCaps w:val="0"/>
          <w:sz w:val="24"/>
          <w:szCs w:val="24"/>
          <w:u w:val="single"/>
        </w:rPr>
      </w:pPr>
      <w:r w:rsidRPr="00336446">
        <w:rPr>
          <w:b w:val="0"/>
          <w:smallCaps w:val="0"/>
          <w:sz w:val="24"/>
          <w:szCs w:val="24"/>
          <w:u w:val="single"/>
        </w:rPr>
        <w:t>Nest</w:t>
      </w:r>
      <w:r w:rsidR="00B31209" w:rsidRPr="00336446">
        <w:rPr>
          <w:b w:val="0"/>
          <w:smallCaps w:val="0"/>
          <w:sz w:val="24"/>
          <w:szCs w:val="24"/>
          <w:u w:val="single"/>
        </w:rPr>
        <w:t>leder</w:t>
      </w:r>
      <w:r w:rsidRPr="00336446">
        <w:rPr>
          <w:b w:val="0"/>
          <w:smallCaps w:val="0"/>
          <w:sz w:val="24"/>
          <w:szCs w:val="24"/>
          <w:u w:val="single"/>
        </w:rPr>
        <w:t xml:space="preserve"> for 2 år:</w:t>
      </w:r>
    </w:p>
    <w:p w:rsidR="00B37E75" w:rsidRDefault="00B37E75">
      <w:pPr>
        <w:rPr>
          <w:szCs w:val="24"/>
        </w:rPr>
      </w:pPr>
      <w:r>
        <w:rPr>
          <w:szCs w:val="24"/>
        </w:rPr>
        <w:t>Paul Henning Fjeldheim, Oslo</w:t>
      </w:r>
      <w:r>
        <w:rPr>
          <w:szCs w:val="24"/>
        </w:rPr>
        <w:tab/>
      </w:r>
      <w:r>
        <w:rPr>
          <w:szCs w:val="24"/>
        </w:rPr>
        <w:tab/>
      </w:r>
      <w:r>
        <w:rPr>
          <w:szCs w:val="24"/>
        </w:rPr>
        <w:tab/>
      </w:r>
      <w:r>
        <w:rPr>
          <w:szCs w:val="24"/>
        </w:rPr>
        <w:tab/>
      </w:r>
      <w:r w:rsidR="00B31209">
        <w:rPr>
          <w:szCs w:val="24"/>
        </w:rPr>
        <w:tab/>
        <w:t>gjenvalg</w:t>
      </w:r>
    </w:p>
    <w:p w:rsidR="00B37E75" w:rsidRDefault="00B37E75">
      <w:pPr>
        <w:rPr>
          <w:szCs w:val="24"/>
        </w:rPr>
      </w:pPr>
    </w:p>
    <w:p w:rsidR="00B37E75" w:rsidRPr="00336446" w:rsidRDefault="00B37E75">
      <w:pPr>
        <w:pStyle w:val="Brdtekst"/>
        <w:jc w:val="left"/>
        <w:rPr>
          <w:b w:val="0"/>
          <w:smallCaps w:val="0"/>
          <w:sz w:val="24"/>
          <w:szCs w:val="24"/>
          <w:u w:val="single"/>
        </w:rPr>
      </w:pPr>
      <w:r w:rsidRPr="00336446">
        <w:rPr>
          <w:b w:val="0"/>
          <w:smallCaps w:val="0"/>
          <w:sz w:val="24"/>
          <w:szCs w:val="24"/>
          <w:u w:val="single"/>
        </w:rPr>
        <w:t>Medlem for 2 år:</w:t>
      </w:r>
    </w:p>
    <w:p w:rsidR="00B37E75" w:rsidRDefault="009E4CB2">
      <w:pPr>
        <w:rPr>
          <w:szCs w:val="24"/>
          <w:lang w:val="de-DE"/>
        </w:rPr>
      </w:pPr>
      <w:r>
        <w:rPr>
          <w:szCs w:val="24"/>
        </w:rPr>
        <w:t>Gustav J. Sædberg, Kristiansand</w:t>
      </w:r>
      <w:r>
        <w:rPr>
          <w:szCs w:val="24"/>
        </w:rPr>
        <w:tab/>
      </w:r>
      <w:r>
        <w:rPr>
          <w:szCs w:val="24"/>
        </w:rPr>
        <w:tab/>
      </w:r>
      <w:r>
        <w:rPr>
          <w:szCs w:val="24"/>
        </w:rPr>
        <w:tab/>
      </w:r>
      <w:r>
        <w:rPr>
          <w:szCs w:val="24"/>
        </w:rPr>
        <w:tab/>
      </w:r>
      <w:r>
        <w:rPr>
          <w:szCs w:val="24"/>
        </w:rPr>
        <w:tab/>
      </w:r>
      <w:r w:rsidR="00FE4CD5">
        <w:rPr>
          <w:szCs w:val="24"/>
        </w:rPr>
        <w:t>gjenvalg</w:t>
      </w:r>
    </w:p>
    <w:p w:rsidR="00B37E75" w:rsidRDefault="00B37E75">
      <w:pPr>
        <w:rPr>
          <w:szCs w:val="24"/>
          <w:lang w:val="de-DE"/>
        </w:rPr>
      </w:pPr>
    </w:p>
    <w:p w:rsidR="00B37E75" w:rsidRPr="00336446" w:rsidRDefault="00B37E75">
      <w:pPr>
        <w:pStyle w:val="Brdtekst"/>
        <w:jc w:val="left"/>
        <w:rPr>
          <w:b w:val="0"/>
          <w:smallCaps w:val="0"/>
          <w:sz w:val="24"/>
          <w:szCs w:val="24"/>
          <w:u w:val="single"/>
        </w:rPr>
      </w:pPr>
      <w:r w:rsidRPr="00336446">
        <w:rPr>
          <w:b w:val="0"/>
          <w:smallCaps w:val="0"/>
          <w:sz w:val="24"/>
          <w:szCs w:val="24"/>
          <w:u w:val="single"/>
        </w:rPr>
        <w:t>3 varamedlemmer for 2 år:</w:t>
      </w:r>
    </w:p>
    <w:p w:rsidR="009E4CB2" w:rsidRPr="009E4CB2" w:rsidRDefault="00FE4CD5" w:rsidP="00A112B0">
      <w:pPr>
        <w:pStyle w:val="Listeavsnitt"/>
        <w:numPr>
          <w:ilvl w:val="0"/>
          <w:numId w:val="1"/>
        </w:numPr>
      </w:pPr>
      <w:r>
        <w:t>Magne Blindheim, Oslo</w:t>
      </w:r>
      <w:r>
        <w:tab/>
      </w:r>
      <w:r>
        <w:tab/>
      </w:r>
      <w:r>
        <w:tab/>
      </w:r>
      <w:r>
        <w:tab/>
      </w:r>
      <w:r>
        <w:tab/>
        <w:t>gjenvalg</w:t>
      </w:r>
    </w:p>
    <w:p w:rsidR="00B37E75" w:rsidRPr="009E4CB2" w:rsidRDefault="00B37E75" w:rsidP="00A112B0">
      <w:pPr>
        <w:pStyle w:val="Listeavsnitt"/>
        <w:numPr>
          <w:ilvl w:val="0"/>
          <w:numId w:val="1"/>
        </w:numPr>
      </w:pPr>
      <w:r w:rsidRPr="009E4CB2">
        <w:t>Mette Skavnes, Kristiansund</w:t>
      </w:r>
      <w:r w:rsidRPr="009E4CB2">
        <w:tab/>
      </w:r>
      <w:r w:rsidRPr="009E4CB2">
        <w:tab/>
      </w:r>
      <w:r w:rsidR="00B31209" w:rsidRPr="009E4CB2">
        <w:tab/>
      </w:r>
      <w:r w:rsidR="009E4CB2">
        <w:tab/>
      </w:r>
      <w:r w:rsidR="009E4CB2">
        <w:tab/>
      </w:r>
      <w:r w:rsidR="00B31209" w:rsidRPr="009E4CB2">
        <w:t>gjenvalg</w:t>
      </w:r>
    </w:p>
    <w:p w:rsidR="00B37E75" w:rsidRPr="009E4CB2" w:rsidRDefault="00B37E75" w:rsidP="00A112B0">
      <w:pPr>
        <w:pStyle w:val="Listeavsnitt"/>
        <w:numPr>
          <w:ilvl w:val="0"/>
          <w:numId w:val="1"/>
        </w:numPr>
      </w:pPr>
      <w:r w:rsidRPr="009E4CB2">
        <w:t>Gunvor Lien Nyhus, Hamar</w:t>
      </w:r>
      <w:r w:rsidR="009E4CB2">
        <w:tab/>
      </w:r>
      <w:r w:rsidR="009E4CB2">
        <w:tab/>
      </w:r>
      <w:r w:rsidR="009E4CB2">
        <w:tab/>
      </w:r>
      <w:r w:rsidRPr="009E4CB2">
        <w:tab/>
      </w:r>
      <w:r w:rsidR="00B31209" w:rsidRPr="009E4CB2">
        <w:tab/>
      </w:r>
      <w:r w:rsidRPr="009E4CB2">
        <w:t>gjenvalg</w:t>
      </w:r>
    </w:p>
    <w:p w:rsidR="00B37E75" w:rsidRDefault="008C3B6C" w:rsidP="00B459CD">
      <w:pPr>
        <w:spacing w:after="240"/>
        <w:rPr>
          <w:i/>
          <w:szCs w:val="24"/>
        </w:rPr>
      </w:pPr>
      <w:r>
        <w:rPr>
          <w:szCs w:val="24"/>
        </w:rPr>
        <w:br/>
      </w:r>
      <w:r w:rsidR="00B37E75">
        <w:rPr>
          <w:i/>
          <w:szCs w:val="24"/>
        </w:rPr>
        <w:t>Valgkomitéens forslag ble enstemmig vedtatt.</w:t>
      </w:r>
    </w:p>
    <w:p w:rsidR="00615BE6" w:rsidRDefault="00615BE6">
      <w:pPr>
        <w:rPr>
          <w:b/>
          <w:szCs w:val="24"/>
        </w:rPr>
      </w:pPr>
    </w:p>
    <w:p w:rsidR="00B37E75" w:rsidRDefault="00B37E75">
      <w:pPr>
        <w:rPr>
          <w:b/>
          <w:szCs w:val="24"/>
        </w:rPr>
      </w:pPr>
      <w:r>
        <w:rPr>
          <w:b/>
          <w:szCs w:val="24"/>
        </w:rPr>
        <w:t>Revisorer for Norges Eiendomsmeglerforbund:</w:t>
      </w:r>
    </w:p>
    <w:p w:rsidR="00FE4CD5" w:rsidRDefault="00FE4CD5">
      <w:pPr>
        <w:pStyle w:val="Brdtekst"/>
        <w:jc w:val="left"/>
        <w:rPr>
          <w:b w:val="0"/>
          <w:smallCaps w:val="0"/>
          <w:sz w:val="24"/>
          <w:szCs w:val="24"/>
          <w:u w:val="single"/>
        </w:rPr>
      </w:pPr>
    </w:p>
    <w:p w:rsidR="00B37E75" w:rsidRPr="00336446" w:rsidRDefault="00B37E75">
      <w:pPr>
        <w:pStyle w:val="Brdtekst"/>
        <w:jc w:val="left"/>
        <w:rPr>
          <w:b w:val="0"/>
          <w:smallCaps w:val="0"/>
          <w:sz w:val="24"/>
          <w:szCs w:val="24"/>
          <w:u w:val="single"/>
        </w:rPr>
      </w:pPr>
      <w:r w:rsidRPr="00336446">
        <w:rPr>
          <w:b w:val="0"/>
          <w:smallCaps w:val="0"/>
          <w:sz w:val="24"/>
          <w:szCs w:val="24"/>
          <w:u w:val="single"/>
        </w:rPr>
        <w:t>2 revisorer for 2 år:</w:t>
      </w:r>
    </w:p>
    <w:p w:rsidR="00B37E75" w:rsidRDefault="00FE4CD5">
      <w:pPr>
        <w:rPr>
          <w:szCs w:val="24"/>
        </w:rPr>
      </w:pPr>
      <w:r>
        <w:rPr>
          <w:szCs w:val="24"/>
        </w:rPr>
        <w:t>Øivind Andreas Tandberg, Oslo</w:t>
      </w:r>
      <w:r>
        <w:rPr>
          <w:szCs w:val="24"/>
        </w:rPr>
        <w:tab/>
      </w:r>
      <w:r>
        <w:rPr>
          <w:szCs w:val="24"/>
        </w:rPr>
        <w:tab/>
      </w:r>
      <w:r>
        <w:rPr>
          <w:szCs w:val="24"/>
        </w:rPr>
        <w:tab/>
      </w:r>
      <w:r>
        <w:rPr>
          <w:szCs w:val="24"/>
        </w:rPr>
        <w:tab/>
      </w:r>
      <w:r>
        <w:rPr>
          <w:szCs w:val="24"/>
        </w:rPr>
        <w:tab/>
        <w:t>ny</w:t>
      </w:r>
    </w:p>
    <w:p w:rsidR="00FE4CD5" w:rsidRDefault="00FE4CD5">
      <w:pPr>
        <w:rPr>
          <w:szCs w:val="24"/>
        </w:rPr>
      </w:pPr>
      <w:r>
        <w:rPr>
          <w:szCs w:val="24"/>
        </w:rPr>
        <w:t>Per Ingar Skogseth, Romerike</w:t>
      </w:r>
      <w:r>
        <w:rPr>
          <w:szCs w:val="24"/>
        </w:rPr>
        <w:tab/>
      </w:r>
      <w:r>
        <w:rPr>
          <w:szCs w:val="24"/>
        </w:rPr>
        <w:tab/>
      </w:r>
      <w:r>
        <w:rPr>
          <w:szCs w:val="24"/>
        </w:rPr>
        <w:tab/>
      </w:r>
      <w:r>
        <w:rPr>
          <w:szCs w:val="24"/>
        </w:rPr>
        <w:tab/>
      </w:r>
      <w:r>
        <w:rPr>
          <w:szCs w:val="24"/>
        </w:rPr>
        <w:tab/>
        <w:t>ny</w:t>
      </w:r>
    </w:p>
    <w:p w:rsidR="00B37E75" w:rsidRDefault="00B37E75">
      <w:pPr>
        <w:rPr>
          <w:szCs w:val="24"/>
        </w:rPr>
      </w:pPr>
    </w:p>
    <w:p w:rsidR="00B37E75" w:rsidRPr="00336446" w:rsidRDefault="00B37E75">
      <w:pPr>
        <w:pStyle w:val="Brdtekst"/>
        <w:jc w:val="left"/>
        <w:rPr>
          <w:b w:val="0"/>
          <w:smallCaps w:val="0"/>
          <w:sz w:val="24"/>
          <w:szCs w:val="24"/>
          <w:u w:val="single"/>
        </w:rPr>
      </w:pPr>
      <w:r w:rsidRPr="00336446">
        <w:rPr>
          <w:b w:val="0"/>
          <w:smallCaps w:val="0"/>
          <w:sz w:val="24"/>
          <w:szCs w:val="24"/>
          <w:u w:val="single"/>
        </w:rPr>
        <w:t>Vararevisor for 2 år:</w:t>
      </w:r>
    </w:p>
    <w:p w:rsidR="00B37E75" w:rsidRPr="008366F8" w:rsidRDefault="00FE4CD5">
      <w:pPr>
        <w:rPr>
          <w:szCs w:val="24"/>
        </w:rPr>
      </w:pPr>
      <w:r w:rsidRPr="008366F8">
        <w:rPr>
          <w:szCs w:val="24"/>
        </w:rPr>
        <w:t>Nils Christian Lütcken, Fornebu</w:t>
      </w:r>
      <w:r w:rsidRPr="008366F8">
        <w:rPr>
          <w:szCs w:val="24"/>
        </w:rPr>
        <w:tab/>
      </w:r>
      <w:r w:rsidRPr="008366F8">
        <w:rPr>
          <w:szCs w:val="24"/>
        </w:rPr>
        <w:tab/>
      </w:r>
      <w:r w:rsidRPr="008366F8">
        <w:rPr>
          <w:szCs w:val="24"/>
        </w:rPr>
        <w:tab/>
      </w:r>
      <w:r w:rsidRPr="008366F8">
        <w:rPr>
          <w:szCs w:val="24"/>
        </w:rPr>
        <w:tab/>
      </w:r>
      <w:r w:rsidRPr="008366F8">
        <w:rPr>
          <w:szCs w:val="24"/>
        </w:rPr>
        <w:tab/>
        <w:t>ny</w:t>
      </w:r>
      <w:r w:rsidR="00B37E75" w:rsidRPr="008366F8">
        <w:rPr>
          <w:szCs w:val="24"/>
        </w:rPr>
        <w:tab/>
      </w:r>
    </w:p>
    <w:p w:rsidR="00B37E75" w:rsidRPr="008366F8" w:rsidRDefault="00B37E75">
      <w:pPr>
        <w:rPr>
          <w:szCs w:val="24"/>
        </w:rPr>
      </w:pPr>
    </w:p>
    <w:p w:rsidR="00B37E75" w:rsidRDefault="00B37E75">
      <w:pPr>
        <w:rPr>
          <w:i/>
          <w:szCs w:val="24"/>
        </w:rPr>
      </w:pPr>
      <w:r>
        <w:rPr>
          <w:i/>
          <w:szCs w:val="24"/>
        </w:rPr>
        <w:t>Valgkomitéens forslag ble enstemmig vedtatt.</w:t>
      </w:r>
    </w:p>
    <w:p w:rsidR="00615BE6" w:rsidRDefault="00615BE6">
      <w:pPr>
        <w:rPr>
          <w:b/>
          <w:szCs w:val="24"/>
        </w:rPr>
      </w:pPr>
    </w:p>
    <w:p w:rsidR="00B37E75" w:rsidRDefault="00B37E75">
      <w:pPr>
        <w:rPr>
          <w:b/>
          <w:szCs w:val="24"/>
        </w:rPr>
      </w:pPr>
      <w:r>
        <w:rPr>
          <w:b/>
          <w:szCs w:val="24"/>
        </w:rPr>
        <w:t>Valgkomité for Norges Eiendomsmeglerforbund:</w:t>
      </w:r>
    </w:p>
    <w:p w:rsidR="00B37E75" w:rsidRDefault="00B37E75">
      <w:pPr>
        <w:rPr>
          <w:szCs w:val="24"/>
        </w:rPr>
      </w:pPr>
      <w:r>
        <w:rPr>
          <w:szCs w:val="24"/>
        </w:rPr>
        <w:t>Styret</w:t>
      </w:r>
      <w:r w:rsidR="00336446">
        <w:rPr>
          <w:szCs w:val="24"/>
        </w:rPr>
        <w:t xml:space="preserve"> i NEF hadde for landsmøtet fremmet slik </w:t>
      </w:r>
      <w:r>
        <w:rPr>
          <w:szCs w:val="24"/>
        </w:rPr>
        <w:t xml:space="preserve">forslag </w:t>
      </w:r>
      <w:r w:rsidR="00336446">
        <w:rPr>
          <w:szCs w:val="24"/>
        </w:rPr>
        <w:t>på valgkomité</w:t>
      </w:r>
      <w:r>
        <w:rPr>
          <w:szCs w:val="24"/>
        </w:rPr>
        <w:t>:</w:t>
      </w:r>
    </w:p>
    <w:p w:rsidR="00B37E75" w:rsidRDefault="00B37E75">
      <w:pPr>
        <w:rPr>
          <w:szCs w:val="24"/>
        </w:rPr>
      </w:pPr>
    </w:p>
    <w:p w:rsidR="00B37E75" w:rsidRPr="00336446" w:rsidRDefault="00336446">
      <w:pPr>
        <w:pStyle w:val="Brdtekst"/>
        <w:jc w:val="left"/>
        <w:rPr>
          <w:b w:val="0"/>
          <w:smallCaps w:val="0"/>
          <w:sz w:val="24"/>
          <w:szCs w:val="24"/>
          <w:u w:val="single"/>
        </w:rPr>
      </w:pPr>
      <w:r w:rsidRPr="00336446">
        <w:rPr>
          <w:b w:val="0"/>
          <w:smallCaps w:val="0"/>
          <w:sz w:val="24"/>
          <w:szCs w:val="24"/>
          <w:u w:val="single"/>
        </w:rPr>
        <w:t>Leder</w:t>
      </w:r>
      <w:r w:rsidR="00B37E75" w:rsidRPr="00336446">
        <w:rPr>
          <w:b w:val="0"/>
          <w:smallCaps w:val="0"/>
          <w:sz w:val="24"/>
          <w:szCs w:val="24"/>
          <w:u w:val="single"/>
        </w:rPr>
        <w:t xml:space="preserve"> for 2 år:</w:t>
      </w:r>
    </w:p>
    <w:p w:rsidR="00B37E75" w:rsidRDefault="00FE4CD5">
      <w:pPr>
        <w:pStyle w:val="Brdtekst"/>
        <w:jc w:val="left"/>
        <w:rPr>
          <w:b w:val="0"/>
          <w:smallCaps w:val="0"/>
          <w:sz w:val="24"/>
          <w:szCs w:val="24"/>
        </w:rPr>
      </w:pPr>
      <w:r>
        <w:rPr>
          <w:b w:val="0"/>
          <w:smallCaps w:val="0"/>
          <w:sz w:val="24"/>
          <w:szCs w:val="24"/>
        </w:rPr>
        <w:t>Karsten Onsrud, Fornebu</w:t>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t>gjenvalg</w:t>
      </w:r>
    </w:p>
    <w:p w:rsidR="00B37E75" w:rsidRDefault="00B37E75">
      <w:pPr>
        <w:pStyle w:val="Brdtekst"/>
        <w:jc w:val="left"/>
        <w:rPr>
          <w:b w:val="0"/>
          <w:i/>
          <w:smallCaps w:val="0"/>
          <w:sz w:val="24"/>
          <w:szCs w:val="24"/>
        </w:rPr>
      </w:pPr>
    </w:p>
    <w:p w:rsidR="00B37E75" w:rsidRPr="00336446" w:rsidRDefault="00DE458C">
      <w:pPr>
        <w:pStyle w:val="Brdtekst"/>
        <w:jc w:val="left"/>
        <w:rPr>
          <w:b w:val="0"/>
          <w:smallCaps w:val="0"/>
          <w:sz w:val="24"/>
          <w:szCs w:val="24"/>
          <w:u w:val="single"/>
        </w:rPr>
      </w:pPr>
      <w:r>
        <w:rPr>
          <w:b w:val="0"/>
          <w:smallCaps w:val="0"/>
          <w:sz w:val="24"/>
          <w:szCs w:val="24"/>
          <w:u w:val="single"/>
        </w:rPr>
        <w:t>Medlem av valgkomité</w:t>
      </w:r>
      <w:r w:rsidR="00B37E75" w:rsidRPr="00336446">
        <w:rPr>
          <w:b w:val="0"/>
          <w:smallCaps w:val="0"/>
          <w:sz w:val="24"/>
          <w:szCs w:val="24"/>
          <w:u w:val="single"/>
        </w:rPr>
        <w:t>en for 2 år:</w:t>
      </w:r>
    </w:p>
    <w:p w:rsidR="00B37E75" w:rsidRDefault="00FE4CD5">
      <w:pPr>
        <w:pStyle w:val="Brdtekst"/>
        <w:jc w:val="left"/>
        <w:rPr>
          <w:b w:val="0"/>
          <w:smallCaps w:val="0"/>
          <w:sz w:val="24"/>
          <w:szCs w:val="24"/>
        </w:rPr>
      </w:pPr>
      <w:r>
        <w:rPr>
          <w:b w:val="0"/>
          <w:smallCaps w:val="0"/>
          <w:sz w:val="24"/>
          <w:szCs w:val="24"/>
        </w:rPr>
        <w:t>Thomas Heimdal, Lillehammer</w:t>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t>gjenvalg</w:t>
      </w:r>
    </w:p>
    <w:p w:rsidR="00FE4CD5" w:rsidRDefault="00FE4CD5" w:rsidP="00FE4CD5">
      <w:pPr>
        <w:pStyle w:val="Brdtekst"/>
        <w:jc w:val="left"/>
        <w:rPr>
          <w:b w:val="0"/>
          <w:smallCaps w:val="0"/>
          <w:sz w:val="24"/>
          <w:szCs w:val="24"/>
        </w:rPr>
      </w:pPr>
      <w:r>
        <w:rPr>
          <w:b w:val="0"/>
          <w:smallCaps w:val="0"/>
          <w:sz w:val="24"/>
          <w:szCs w:val="24"/>
        </w:rPr>
        <w:t>Toril Cecilie Fridestad, Bergen</w:t>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t>ny</w:t>
      </w:r>
    </w:p>
    <w:p w:rsidR="00B37E75" w:rsidRDefault="00B37E75">
      <w:pPr>
        <w:pStyle w:val="Brdtekst"/>
        <w:jc w:val="left"/>
        <w:rPr>
          <w:b w:val="0"/>
          <w:smallCaps w:val="0"/>
          <w:sz w:val="24"/>
          <w:szCs w:val="24"/>
        </w:rPr>
      </w:pPr>
    </w:p>
    <w:p w:rsidR="00B37E75" w:rsidRPr="00336446" w:rsidRDefault="00DE458C">
      <w:pPr>
        <w:pStyle w:val="Brdtekst"/>
        <w:jc w:val="left"/>
        <w:rPr>
          <w:b w:val="0"/>
          <w:smallCaps w:val="0"/>
          <w:sz w:val="24"/>
          <w:szCs w:val="24"/>
          <w:u w:val="single"/>
        </w:rPr>
      </w:pPr>
      <w:r>
        <w:rPr>
          <w:b w:val="0"/>
          <w:smallCaps w:val="0"/>
          <w:sz w:val="24"/>
          <w:szCs w:val="24"/>
          <w:u w:val="single"/>
        </w:rPr>
        <w:t>Varamedlem til valgkomité</w:t>
      </w:r>
      <w:r w:rsidR="00B37E75" w:rsidRPr="00336446">
        <w:rPr>
          <w:b w:val="0"/>
          <w:smallCaps w:val="0"/>
          <w:sz w:val="24"/>
          <w:szCs w:val="24"/>
          <w:u w:val="single"/>
        </w:rPr>
        <w:t>en for 2 år:</w:t>
      </w:r>
    </w:p>
    <w:p w:rsidR="00B37E75" w:rsidRDefault="00FE4CD5">
      <w:pPr>
        <w:pStyle w:val="Brdtekst"/>
        <w:jc w:val="left"/>
        <w:rPr>
          <w:b w:val="0"/>
          <w:smallCaps w:val="0"/>
          <w:sz w:val="24"/>
          <w:szCs w:val="24"/>
        </w:rPr>
      </w:pPr>
      <w:r>
        <w:rPr>
          <w:b w:val="0"/>
          <w:smallCaps w:val="0"/>
          <w:sz w:val="24"/>
          <w:szCs w:val="24"/>
        </w:rPr>
        <w:t>Inge Bock, Hammerfest</w:t>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t>ny</w:t>
      </w:r>
    </w:p>
    <w:p w:rsidR="00FE4CD5" w:rsidRPr="00FE4CD5" w:rsidRDefault="00FE4CD5">
      <w:pPr>
        <w:pStyle w:val="Brdtekst"/>
        <w:jc w:val="left"/>
        <w:rPr>
          <w:b w:val="0"/>
          <w:smallCaps w:val="0"/>
          <w:sz w:val="24"/>
          <w:szCs w:val="24"/>
        </w:rPr>
      </w:pPr>
    </w:p>
    <w:p w:rsidR="00B37E75" w:rsidRDefault="00B37E75" w:rsidP="00B459CD">
      <w:pPr>
        <w:spacing w:after="240"/>
        <w:rPr>
          <w:i/>
        </w:rPr>
      </w:pPr>
      <w:r>
        <w:rPr>
          <w:i/>
        </w:rPr>
        <w:t xml:space="preserve">Styrets forslag </w:t>
      </w:r>
      <w:r w:rsidR="00BF4E45">
        <w:rPr>
          <w:i/>
        </w:rPr>
        <w:t xml:space="preserve">til ny valgkomité </w:t>
      </w:r>
      <w:r>
        <w:rPr>
          <w:i/>
        </w:rPr>
        <w:t>ble enstemmig vedtatt.</w:t>
      </w:r>
    </w:p>
    <w:p w:rsidR="00B37E75" w:rsidRDefault="00B37E75">
      <w:pPr>
        <w:pStyle w:val="Brdtekst"/>
        <w:jc w:val="left"/>
        <w:rPr>
          <w:sz w:val="24"/>
          <w:szCs w:val="24"/>
        </w:rPr>
      </w:pPr>
    </w:p>
    <w:p w:rsidR="00B37E75" w:rsidRDefault="009E4CB2">
      <w:pPr>
        <w:rPr>
          <w:b/>
          <w:szCs w:val="24"/>
        </w:rPr>
      </w:pPr>
      <w:r>
        <w:rPr>
          <w:b/>
          <w:szCs w:val="24"/>
        </w:rPr>
        <w:t xml:space="preserve">Sak </w:t>
      </w:r>
      <w:r w:rsidR="00D92AD1">
        <w:rPr>
          <w:b/>
          <w:szCs w:val="24"/>
        </w:rPr>
        <w:t>11</w:t>
      </w:r>
      <w:r w:rsidR="00B37E75">
        <w:rPr>
          <w:b/>
          <w:szCs w:val="24"/>
        </w:rPr>
        <w:t>: Beretningene for årene 20</w:t>
      </w:r>
      <w:r>
        <w:rPr>
          <w:b/>
          <w:szCs w:val="24"/>
        </w:rPr>
        <w:t>1</w:t>
      </w:r>
      <w:r w:rsidR="00D92AD1">
        <w:rPr>
          <w:b/>
          <w:szCs w:val="24"/>
        </w:rPr>
        <w:t>2</w:t>
      </w:r>
      <w:r w:rsidR="00B37E75">
        <w:rPr>
          <w:b/>
          <w:szCs w:val="24"/>
        </w:rPr>
        <w:t xml:space="preserve"> og 20</w:t>
      </w:r>
      <w:r w:rsidR="00D92AD1">
        <w:rPr>
          <w:b/>
          <w:szCs w:val="24"/>
        </w:rPr>
        <w:t>13</w:t>
      </w:r>
    </w:p>
    <w:p w:rsidR="00B37E75" w:rsidRDefault="00D92AD1">
      <w:pPr>
        <w:rPr>
          <w:szCs w:val="24"/>
        </w:rPr>
      </w:pPr>
      <w:r>
        <w:rPr>
          <w:szCs w:val="24"/>
        </w:rPr>
        <w:t>B</w:t>
      </w:r>
      <w:r w:rsidR="00B37E75">
        <w:rPr>
          <w:szCs w:val="24"/>
        </w:rPr>
        <w:t>eretninger fra NEFs lokalforeninger, NEU</w:t>
      </w:r>
      <w:r>
        <w:rPr>
          <w:szCs w:val="24"/>
        </w:rPr>
        <w:t xml:space="preserve"> og</w:t>
      </w:r>
      <w:r w:rsidR="00B37E75">
        <w:rPr>
          <w:szCs w:val="24"/>
        </w:rPr>
        <w:t xml:space="preserve"> FFN</w:t>
      </w:r>
      <w:r>
        <w:rPr>
          <w:szCs w:val="24"/>
        </w:rPr>
        <w:t xml:space="preserve">, som var tilgjengeliggjort for medlemmene på NEFs ekstranettsider under </w:t>
      </w:r>
      <w:hyperlink r:id="rId8" w:history="1">
        <w:r w:rsidRPr="007C6F7B">
          <w:rPr>
            <w:rStyle w:val="Hyperkobling"/>
            <w:szCs w:val="24"/>
          </w:rPr>
          <w:t>www.nef.no</w:t>
        </w:r>
      </w:hyperlink>
      <w:r>
        <w:rPr>
          <w:szCs w:val="24"/>
        </w:rPr>
        <w:t xml:space="preserve">, </w:t>
      </w:r>
      <w:r w:rsidR="00B37E75">
        <w:rPr>
          <w:szCs w:val="24"/>
        </w:rPr>
        <w:t>ble tatt til etterretning.</w:t>
      </w:r>
    </w:p>
    <w:p w:rsidR="00B37E75" w:rsidRDefault="00B37E75">
      <w:pPr>
        <w:pStyle w:val="Overskrift6"/>
        <w:rPr>
          <w:szCs w:val="24"/>
        </w:rPr>
      </w:pPr>
    </w:p>
    <w:p w:rsidR="00B359A7" w:rsidRDefault="00B359A7" w:rsidP="00336446"/>
    <w:p w:rsidR="00425D3B" w:rsidRDefault="00425D3B" w:rsidP="00336446"/>
    <w:p w:rsidR="00336446" w:rsidRPr="00336446" w:rsidRDefault="00336446" w:rsidP="00336446"/>
    <w:p w:rsidR="00B37E75" w:rsidRDefault="00336446" w:rsidP="00B359A7">
      <w:pPr>
        <w:pStyle w:val="Overskrift6"/>
        <w:rPr>
          <w:i w:val="0"/>
          <w:szCs w:val="24"/>
        </w:rPr>
      </w:pPr>
      <w:r>
        <w:rPr>
          <w:i w:val="0"/>
          <w:szCs w:val="24"/>
        </w:rPr>
        <w:t>Oslo,</w:t>
      </w:r>
      <w:r w:rsidR="0058573F">
        <w:rPr>
          <w:i w:val="0"/>
          <w:szCs w:val="24"/>
        </w:rPr>
        <w:t xml:space="preserve"> </w:t>
      </w:r>
      <w:r w:rsidR="00D92AD1">
        <w:rPr>
          <w:i w:val="0"/>
          <w:szCs w:val="24"/>
        </w:rPr>
        <w:t>4</w:t>
      </w:r>
      <w:r w:rsidR="00D94B86">
        <w:rPr>
          <w:i w:val="0"/>
          <w:szCs w:val="24"/>
        </w:rPr>
        <w:t>.</w:t>
      </w:r>
      <w:r w:rsidR="00D92AD1">
        <w:rPr>
          <w:i w:val="0"/>
          <w:szCs w:val="24"/>
        </w:rPr>
        <w:t xml:space="preserve"> juli 2014</w:t>
      </w:r>
    </w:p>
    <w:p w:rsidR="00B37E75" w:rsidRDefault="00B37E75">
      <w:pPr>
        <w:jc w:val="center"/>
        <w:rPr>
          <w:szCs w:val="24"/>
        </w:rPr>
      </w:pPr>
    </w:p>
    <w:p w:rsidR="00336446" w:rsidRDefault="00336446">
      <w:pPr>
        <w:jc w:val="center"/>
        <w:rPr>
          <w:szCs w:val="24"/>
        </w:rPr>
      </w:pPr>
    </w:p>
    <w:p w:rsidR="00CA3C30" w:rsidRDefault="00CA3C30">
      <w:pPr>
        <w:jc w:val="center"/>
        <w:rPr>
          <w:szCs w:val="24"/>
        </w:rPr>
      </w:pPr>
    </w:p>
    <w:p w:rsidR="00B37E75" w:rsidRDefault="00B37E75">
      <w:pPr>
        <w:jc w:val="center"/>
        <w:rPr>
          <w:szCs w:val="24"/>
        </w:rPr>
      </w:pPr>
    </w:p>
    <w:p w:rsidR="00336446" w:rsidRDefault="00336446">
      <w:pPr>
        <w:jc w:val="center"/>
        <w:rPr>
          <w:szCs w:val="24"/>
        </w:rPr>
      </w:pPr>
    </w:p>
    <w:p w:rsidR="00B359A7" w:rsidRDefault="00B359A7">
      <w:pPr>
        <w:jc w:val="center"/>
        <w:rPr>
          <w:szCs w:val="24"/>
        </w:rPr>
      </w:pPr>
    </w:p>
    <w:p w:rsidR="00B37E75" w:rsidRDefault="00B37E75">
      <w:pPr>
        <w:jc w:val="center"/>
        <w:rPr>
          <w:szCs w:val="24"/>
        </w:rPr>
      </w:pPr>
    </w:p>
    <w:p w:rsidR="00B37E75" w:rsidRDefault="00D92AD1">
      <w:pPr>
        <w:ind w:firstLine="708"/>
        <w:rPr>
          <w:snapToGrid w:val="0"/>
          <w:szCs w:val="24"/>
          <w:lang w:eastAsia="nb-NO"/>
        </w:rPr>
      </w:pPr>
      <w:r>
        <w:rPr>
          <w:szCs w:val="24"/>
        </w:rPr>
        <w:t>Birgitte Dalsøren</w:t>
      </w:r>
      <w:r>
        <w:rPr>
          <w:szCs w:val="24"/>
        </w:rPr>
        <w:tab/>
      </w:r>
      <w:r>
        <w:rPr>
          <w:szCs w:val="24"/>
        </w:rPr>
        <w:tab/>
      </w:r>
      <w:r>
        <w:rPr>
          <w:szCs w:val="24"/>
        </w:rPr>
        <w:tab/>
      </w:r>
      <w:r>
        <w:rPr>
          <w:szCs w:val="24"/>
        </w:rPr>
        <w:tab/>
      </w:r>
      <w:r>
        <w:rPr>
          <w:szCs w:val="24"/>
        </w:rPr>
        <w:tab/>
      </w:r>
      <w:r>
        <w:rPr>
          <w:szCs w:val="24"/>
        </w:rPr>
        <w:tab/>
        <w:t>Stein Vaagan</w:t>
      </w:r>
    </w:p>
    <w:sectPr w:rsidR="00B37E75" w:rsidSect="004F01F8">
      <w:footerReference w:type="even" r:id="rId9"/>
      <w:footerReference w:type="default" r:id="rId10"/>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40" w:rsidRDefault="00B75B40">
      <w:r>
        <w:separator/>
      </w:r>
    </w:p>
  </w:endnote>
  <w:endnote w:type="continuationSeparator" w:id="0">
    <w:p w:rsidR="00B75B40" w:rsidRDefault="00B75B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F8" w:rsidRDefault="0072058C">
    <w:pPr>
      <w:pStyle w:val="Bunntekst"/>
      <w:framePr w:wrap="around" w:vAnchor="text" w:hAnchor="margin" w:xAlign="right" w:y="1"/>
      <w:rPr>
        <w:rStyle w:val="Sidetall"/>
      </w:rPr>
    </w:pPr>
    <w:r>
      <w:rPr>
        <w:rStyle w:val="Sidetall"/>
      </w:rPr>
      <w:fldChar w:fldCharType="begin"/>
    </w:r>
    <w:r w:rsidR="008366F8">
      <w:rPr>
        <w:rStyle w:val="Sidetall"/>
      </w:rPr>
      <w:instrText xml:space="preserve">PAGE  </w:instrText>
    </w:r>
    <w:r>
      <w:rPr>
        <w:rStyle w:val="Sidetall"/>
      </w:rPr>
      <w:fldChar w:fldCharType="separate"/>
    </w:r>
    <w:r w:rsidR="008366F8">
      <w:rPr>
        <w:rStyle w:val="Sidetall"/>
        <w:noProof/>
      </w:rPr>
      <w:t>11</w:t>
    </w:r>
    <w:r>
      <w:rPr>
        <w:rStyle w:val="Sidetall"/>
      </w:rPr>
      <w:fldChar w:fldCharType="end"/>
    </w:r>
  </w:p>
  <w:p w:rsidR="008366F8" w:rsidRDefault="008366F8">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F8" w:rsidRDefault="0072058C">
    <w:pPr>
      <w:pStyle w:val="Bunntekst"/>
      <w:framePr w:wrap="around" w:vAnchor="text" w:hAnchor="margin" w:xAlign="right" w:y="1"/>
      <w:rPr>
        <w:rStyle w:val="Sidetall"/>
      </w:rPr>
    </w:pPr>
    <w:r>
      <w:rPr>
        <w:rStyle w:val="Sidetall"/>
      </w:rPr>
      <w:fldChar w:fldCharType="begin"/>
    </w:r>
    <w:r w:rsidR="008366F8">
      <w:rPr>
        <w:rStyle w:val="Sidetall"/>
      </w:rPr>
      <w:instrText xml:space="preserve">PAGE  </w:instrText>
    </w:r>
    <w:r>
      <w:rPr>
        <w:rStyle w:val="Sidetall"/>
      </w:rPr>
      <w:fldChar w:fldCharType="separate"/>
    </w:r>
    <w:r w:rsidR="00BB311D">
      <w:rPr>
        <w:rStyle w:val="Sidetall"/>
        <w:noProof/>
      </w:rPr>
      <w:t>11</w:t>
    </w:r>
    <w:r>
      <w:rPr>
        <w:rStyle w:val="Sidetall"/>
      </w:rPr>
      <w:fldChar w:fldCharType="end"/>
    </w:r>
  </w:p>
  <w:p w:rsidR="008366F8" w:rsidRDefault="008366F8">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40" w:rsidRDefault="00B75B40">
      <w:r>
        <w:separator/>
      </w:r>
    </w:p>
  </w:footnote>
  <w:footnote w:type="continuationSeparator" w:id="0">
    <w:p w:rsidR="00B75B40" w:rsidRDefault="00B75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D4774"/>
    <w:multiLevelType w:val="hybridMultilevel"/>
    <w:tmpl w:val="D4823E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7473E46"/>
    <w:multiLevelType w:val="hybridMultilevel"/>
    <w:tmpl w:val="6C2E8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A032C5C"/>
    <w:multiLevelType w:val="hybridMultilevel"/>
    <w:tmpl w:val="1CD45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13A56CF"/>
    <w:multiLevelType w:val="hybridMultilevel"/>
    <w:tmpl w:val="6C5EB9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4867077"/>
    <w:multiLevelType w:val="hybridMultilevel"/>
    <w:tmpl w:val="8494A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8E45034"/>
    <w:multiLevelType w:val="hybridMultilevel"/>
    <w:tmpl w:val="2B98E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0B3578B"/>
    <w:multiLevelType w:val="hybridMultilevel"/>
    <w:tmpl w:val="7AD6FA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7B41767"/>
    <w:multiLevelType w:val="hybridMultilevel"/>
    <w:tmpl w:val="F5F45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7D32BA7"/>
    <w:multiLevelType w:val="hybridMultilevel"/>
    <w:tmpl w:val="BB788C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8F45BFD"/>
    <w:multiLevelType w:val="hybridMultilevel"/>
    <w:tmpl w:val="50762E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7DC07F5E"/>
    <w:multiLevelType w:val="hybridMultilevel"/>
    <w:tmpl w:val="6B120290"/>
    <w:lvl w:ilvl="0" w:tplc="2B34F61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4"/>
  </w:num>
  <w:num w:numId="5">
    <w:abstractNumId w:val="1"/>
  </w:num>
  <w:num w:numId="6">
    <w:abstractNumId w:val="8"/>
  </w:num>
  <w:num w:numId="7">
    <w:abstractNumId w:val="6"/>
  </w:num>
  <w:num w:numId="8">
    <w:abstractNumId w:val="7"/>
  </w:num>
  <w:num w:numId="9">
    <w:abstractNumId w:val="3"/>
  </w:num>
  <w:num w:numId="10">
    <w:abstractNumId w:val="2"/>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47456"/>
    <w:rsid w:val="0005595E"/>
    <w:rsid w:val="00064DFD"/>
    <w:rsid w:val="000B6371"/>
    <w:rsid w:val="000C432A"/>
    <w:rsid w:val="000D1E0F"/>
    <w:rsid w:val="00124CCB"/>
    <w:rsid w:val="00141A1C"/>
    <w:rsid w:val="00141EA1"/>
    <w:rsid w:val="0015124D"/>
    <w:rsid w:val="001809DF"/>
    <w:rsid w:val="001A4E78"/>
    <w:rsid w:val="001A6C43"/>
    <w:rsid w:val="001B4E34"/>
    <w:rsid w:val="001C4C7B"/>
    <w:rsid w:val="001D10AC"/>
    <w:rsid w:val="001D7BEC"/>
    <w:rsid w:val="001D7D30"/>
    <w:rsid w:val="001D7FC1"/>
    <w:rsid w:val="001F3000"/>
    <w:rsid w:val="001F3D0F"/>
    <w:rsid w:val="0020288C"/>
    <w:rsid w:val="00210F1D"/>
    <w:rsid w:val="00216199"/>
    <w:rsid w:val="002257F4"/>
    <w:rsid w:val="002368DA"/>
    <w:rsid w:val="00251817"/>
    <w:rsid w:val="00252055"/>
    <w:rsid w:val="0028587C"/>
    <w:rsid w:val="002F7B71"/>
    <w:rsid w:val="003078C4"/>
    <w:rsid w:val="00330379"/>
    <w:rsid w:val="0033565D"/>
    <w:rsid w:val="00336446"/>
    <w:rsid w:val="003543B5"/>
    <w:rsid w:val="0039655D"/>
    <w:rsid w:val="003A0A42"/>
    <w:rsid w:val="003A2FCD"/>
    <w:rsid w:val="003A47A3"/>
    <w:rsid w:val="003B5EB5"/>
    <w:rsid w:val="003B7C72"/>
    <w:rsid w:val="004066C5"/>
    <w:rsid w:val="00425D3B"/>
    <w:rsid w:val="00432DEF"/>
    <w:rsid w:val="00457F34"/>
    <w:rsid w:val="004725F1"/>
    <w:rsid w:val="00477B45"/>
    <w:rsid w:val="00495990"/>
    <w:rsid w:val="00496CD6"/>
    <w:rsid w:val="004A3376"/>
    <w:rsid w:val="004C6AD9"/>
    <w:rsid w:val="004D3041"/>
    <w:rsid w:val="004F01F8"/>
    <w:rsid w:val="00524E2E"/>
    <w:rsid w:val="005462A4"/>
    <w:rsid w:val="00562C12"/>
    <w:rsid w:val="005630B4"/>
    <w:rsid w:val="00564172"/>
    <w:rsid w:val="00572D12"/>
    <w:rsid w:val="00574880"/>
    <w:rsid w:val="00575C41"/>
    <w:rsid w:val="0058573F"/>
    <w:rsid w:val="005A7E0C"/>
    <w:rsid w:val="005B5828"/>
    <w:rsid w:val="005B5CBE"/>
    <w:rsid w:val="005F65F3"/>
    <w:rsid w:val="006144F9"/>
    <w:rsid w:val="00615BE6"/>
    <w:rsid w:val="00624414"/>
    <w:rsid w:val="00632549"/>
    <w:rsid w:val="0063409A"/>
    <w:rsid w:val="00651E8E"/>
    <w:rsid w:val="00663602"/>
    <w:rsid w:val="0066592C"/>
    <w:rsid w:val="00696E00"/>
    <w:rsid w:val="006A17B4"/>
    <w:rsid w:val="006D1CB6"/>
    <w:rsid w:val="006D3022"/>
    <w:rsid w:val="0072058C"/>
    <w:rsid w:val="0072451B"/>
    <w:rsid w:val="00735DE6"/>
    <w:rsid w:val="00762180"/>
    <w:rsid w:val="00771D62"/>
    <w:rsid w:val="00782653"/>
    <w:rsid w:val="0079337F"/>
    <w:rsid w:val="007B7ECE"/>
    <w:rsid w:val="00822B61"/>
    <w:rsid w:val="008366F8"/>
    <w:rsid w:val="00852747"/>
    <w:rsid w:val="00866ED0"/>
    <w:rsid w:val="00872FC5"/>
    <w:rsid w:val="008B6FCA"/>
    <w:rsid w:val="008C3B6C"/>
    <w:rsid w:val="008C3F63"/>
    <w:rsid w:val="008C49B4"/>
    <w:rsid w:val="008C76FD"/>
    <w:rsid w:val="008D1423"/>
    <w:rsid w:val="008F4253"/>
    <w:rsid w:val="009146C2"/>
    <w:rsid w:val="00941A8B"/>
    <w:rsid w:val="00943364"/>
    <w:rsid w:val="00960509"/>
    <w:rsid w:val="00960CFE"/>
    <w:rsid w:val="0099231F"/>
    <w:rsid w:val="009A663F"/>
    <w:rsid w:val="009B2157"/>
    <w:rsid w:val="009B6C03"/>
    <w:rsid w:val="009E452D"/>
    <w:rsid w:val="009E4CB2"/>
    <w:rsid w:val="00A071CF"/>
    <w:rsid w:val="00A112B0"/>
    <w:rsid w:val="00A25161"/>
    <w:rsid w:val="00A36F51"/>
    <w:rsid w:val="00A4119D"/>
    <w:rsid w:val="00A46B63"/>
    <w:rsid w:val="00A60C81"/>
    <w:rsid w:val="00A62209"/>
    <w:rsid w:val="00A701F5"/>
    <w:rsid w:val="00A8035A"/>
    <w:rsid w:val="00A8081B"/>
    <w:rsid w:val="00A8207A"/>
    <w:rsid w:val="00A86689"/>
    <w:rsid w:val="00AA062A"/>
    <w:rsid w:val="00AA70E4"/>
    <w:rsid w:val="00AF02A3"/>
    <w:rsid w:val="00AF499B"/>
    <w:rsid w:val="00AF6B0A"/>
    <w:rsid w:val="00B01391"/>
    <w:rsid w:val="00B103EF"/>
    <w:rsid w:val="00B214B1"/>
    <w:rsid w:val="00B31209"/>
    <w:rsid w:val="00B33C10"/>
    <w:rsid w:val="00B359A7"/>
    <w:rsid w:val="00B37E75"/>
    <w:rsid w:val="00B459CD"/>
    <w:rsid w:val="00B47456"/>
    <w:rsid w:val="00B56804"/>
    <w:rsid w:val="00B5762B"/>
    <w:rsid w:val="00B6276F"/>
    <w:rsid w:val="00B75B40"/>
    <w:rsid w:val="00B94FB0"/>
    <w:rsid w:val="00BB311D"/>
    <w:rsid w:val="00BC21C2"/>
    <w:rsid w:val="00BD70EB"/>
    <w:rsid w:val="00BE770E"/>
    <w:rsid w:val="00BF0CD0"/>
    <w:rsid w:val="00BF2665"/>
    <w:rsid w:val="00BF4E45"/>
    <w:rsid w:val="00C05186"/>
    <w:rsid w:val="00C17CAF"/>
    <w:rsid w:val="00C20AFA"/>
    <w:rsid w:val="00C24F37"/>
    <w:rsid w:val="00C50C39"/>
    <w:rsid w:val="00C54011"/>
    <w:rsid w:val="00C81E97"/>
    <w:rsid w:val="00C861B0"/>
    <w:rsid w:val="00CA3C30"/>
    <w:rsid w:val="00CC228C"/>
    <w:rsid w:val="00CF6034"/>
    <w:rsid w:val="00D37C17"/>
    <w:rsid w:val="00D64116"/>
    <w:rsid w:val="00D67F6C"/>
    <w:rsid w:val="00D8287F"/>
    <w:rsid w:val="00D92AD1"/>
    <w:rsid w:val="00D94B86"/>
    <w:rsid w:val="00DC219F"/>
    <w:rsid w:val="00DD739A"/>
    <w:rsid w:val="00DE458C"/>
    <w:rsid w:val="00DE5853"/>
    <w:rsid w:val="00E004BC"/>
    <w:rsid w:val="00E060A5"/>
    <w:rsid w:val="00E11AAC"/>
    <w:rsid w:val="00E22973"/>
    <w:rsid w:val="00E56DB6"/>
    <w:rsid w:val="00E77D84"/>
    <w:rsid w:val="00EB6E3D"/>
    <w:rsid w:val="00EC35CD"/>
    <w:rsid w:val="00EF5440"/>
    <w:rsid w:val="00F06A86"/>
    <w:rsid w:val="00F22B7A"/>
    <w:rsid w:val="00F2522D"/>
    <w:rsid w:val="00F41713"/>
    <w:rsid w:val="00F4713D"/>
    <w:rsid w:val="00F847C5"/>
    <w:rsid w:val="00F976CD"/>
    <w:rsid w:val="00FC4ABB"/>
    <w:rsid w:val="00FD2D1A"/>
    <w:rsid w:val="00FE4CD5"/>
    <w:rsid w:val="00FE5D3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F8"/>
    <w:rPr>
      <w:sz w:val="24"/>
      <w:lang w:eastAsia="en-US"/>
    </w:rPr>
  </w:style>
  <w:style w:type="paragraph" w:styleId="Overskrift1">
    <w:name w:val="heading 1"/>
    <w:basedOn w:val="Normal"/>
    <w:next w:val="Normal"/>
    <w:qFormat/>
    <w:rsid w:val="004F01F8"/>
    <w:pPr>
      <w:keepNext/>
      <w:outlineLvl w:val="0"/>
    </w:pPr>
    <w:rPr>
      <w:b/>
    </w:rPr>
  </w:style>
  <w:style w:type="paragraph" w:styleId="Overskrift2">
    <w:name w:val="heading 2"/>
    <w:basedOn w:val="Normal"/>
    <w:next w:val="Normal"/>
    <w:link w:val="Overskrift2Tegn"/>
    <w:qFormat/>
    <w:rsid w:val="004F01F8"/>
    <w:pPr>
      <w:keepNext/>
      <w:spacing w:before="240" w:after="60"/>
      <w:outlineLvl w:val="1"/>
    </w:pPr>
    <w:rPr>
      <w:rFonts w:ascii="Arial" w:hAnsi="Arial"/>
      <w:b/>
      <w:i/>
    </w:rPr>
  </w:style>
  <w:style w:type="paragraph" w:styleId="Overskrift3">
    <w:name w:val="heading 3"/>
    <w:basedOn w:val="Normal"/>
    <w:next w:val="Normal"/>
    <w:qFormat/>
    <w:rsid w:val="004F01F8"/>
    <w:pPr>
      <w:keepNext/>
      <w:spacing w:before="240" w:after="60"/>
      <w:outlineLvl w:val="2"/>
    </w:pPr>
    <w:rPr>
      <w:rFonts w:ascii="Arial" w:hAnsi="Arial"/>
    </w:rPr>
  </w:style>
  <w:style w:type="paragraph" w:styleId="Overskrift4">
    <w:name w:val="heading 4"/>
    <w:basedOn w:val="Normal"/>
    <w:next w:val="Normal"/>
    <w:qFormat/>
    <w:rsid w:val="004F01F8"/>
    <w:pPr>
      <w:keepNext/>
      <w:outlineLvl w:val="3"/>
    </w:pPr>
    <w:rPr>
      <w:i/>
    </w:rPr>
  </w:style>
  <w:style w:type="paragraph" w:styleId="Overskrift5">
    <w:name w:val="heading 5"/>
    <w:basedOn w:val="Normal"/>
    <w:next w:val="Normal"/>
    <w:qFormat/>
    <w:rsid w:val="004F01F8"/>
    <w:pPr>
      <w:keepNext/>
      <w:jc w:val="both"/>
      <w:outlineLvl w:val="4"/>
    </w:pPr>
    <w:rPr>
      <w:b/>
    </w:rPr>
  </w:style>
  <w:style w:type="paragraph" w:styleId="Overskrift6">
    <w:name w:val="heading 6"/>
    <w:basedOn w:val="Normal"/>
    <w:next w:val="Normal"/>
    <w:qFormat/>
    <w:rsid w:val="004F01F8"/>
    <w:pPr>
      <w:keepNext/>
      <w:jc w:val="center"/>
      <w:outlineLvl w:val="5"/>
    </w:pPr>
    <w:rPr>
      <w:i/>
    </w:rPr>
  </w:style>
  <w:style w:type="paragraph" w:styleId="Overskrift7">
    <w:name w:val="heading 7"/>
    <w:basedOn w:val="Normal"/>
    <w:next w:val="Normal"/>
    <w:qFormat/>
    <w:rsid w:val="004F01F8"/>
    <w:pPr>
      <w:keepNext/>
      <w:suppressAutoHyphens/>
      <w:autoSpaceDE w:val="0"/>
      <w:autoSpaceDN w:val="0"/>
      <w:jc w:val="center"/>
      <w:outlineLvl w:val="6"/>
    </w:pPr>
    <w:rPr>
      <w:sz w:val="36"/>
    </w:rPr>
  </w:style>
  <w:style w:type="paragraph" w:styleId="Overskrift8">
    <w:name w:val="heading 8"/>
    <w:basedOn w:val="Normal"/>
    <w:next w:val="Normal"/>
    <w:qFormat/>
    <w:rsid w:val="004F01F8"/>
    <w:pPr>
      <w:keepNext/>
      <w:outlineLvl w:val="7"/>
    </w:pPr>
    <w:rPr>
      <w:rFonts w:ascii="Arial" w:hAnsi="Arial"/>
      <w:b/>
      <w:sz w:val="22"/>
    </w:rPr>
  </w:style>
  <w:style w:type="paragraph" w:styleId="Overskrift9">
    <w:name w:val="heading 9"/>
    <w:basedOn w:val="Normal"/>
    <w:next w:val="Normal"/>
    <w:qFormat/>
    <w:rsid w:val="004F01F8"/>
    <w:pPr>
      <w:keepNext/>
      <w:outlineLvl w:val="8"/>
    </w:pPr>
    <w:rPr>
      <w:b/>
      <w:snapToGrid w:val="0"/>
      <w:color w:val="00000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sid w:val="004F01F8"/>
    <w:pPr>
      <w:jc w:val="center"/>
    </w:pPr>
    <w:rPr>
      <w:b/>
      <w:smallCaps/>
      <w:sz w:val="32"/>
    </w:rPr>
  </w:style>
  <w:style w:type="paragraph" w:styleId="Bunntekst">
    <w:name w:val="footer"/>
    <w:basedOn w:val="Normal"/>
    <w:link w:val="BunntekstTegn"/>
    <w:uiPriority w:val="99"/>
    <w:rsid w:val="004F01F8"/>
    <w:pPr>
      <w:tabs>
        <w:tab w:val="center" w:pos="4536"/>
        <w:tab w:val="right" w:pos="9072"/>
      </w:tabs>
    </w:pPr>
    <w:rPr>
      <w:lang w:eastAsia="nb-NO"/>
    </w:rPr>
  </w:style>
  <w:style w:type="paragraph" w:styleId="Brdtekstinnrykk">
    <w:name w:val="Body Text Indent"/>
    <w:basedOn w:val="Normal"/>
    <w:semiHidden/>
    <w:rsid w:val="004F01F8"/>
    <w:pPr>
      <w:ind w:left="705" w:hanging="705"/>
    </w:pPr>
    <w:rPr>
      <w:rFonts w:ascii="Arial" w:hAnsi="Arial"/>
    </w:rPr>
  </w:style>
  <w:style w:type="paragraph" w:customStyle="1" w:styleId="Standardtekst">
    <w:name w:val="Standardtekst"/>
    <w:basedOn w:val="Normal"/>
    <w:rsid w:val="004F01F8"/>
    <w:pPr>
      <w:spacing w:line="240" w:lineRule="atLeast"/>
    </w:pPr>
  </w:style>
  <w:style w:type="paragraph" w:styleId="Brdtekst2">
    <w:name w:val="Body Text 2"/>
    <w:basedOn w:val="Normal"/>
    <w:semiHidden/>
    <w:rsid w:val="004F01F8"/>
    <w:rPr>
      <w:sz w:val="22"/>
    </w:rPr>
  </w:style>
  <w:style w:type="character" w:styleId="Sidetall">
    <w:name w:val="page number"/>
    <w:basedOn w:val="Standardskriftforavsnitt"/>
    <w:semiHidden/>
    <w:rsid w:val="004F01F8"/>
  </w:style>
  <w:style w:type="paragraph" w:styleId="Brdtekst3">
    <w:name w:val="Body Text 3"/>
    <w:basedOn w:val="Normal"/>
    <w:semiHidden/>
    <w:rsid w:val="004F01F8"/>
    <w:pPr>
      <w:jc w:val="both"/>
    </w:pPr>
  </w:style>
  <w:style w:type="paragraph" w:customStyle="1" w:styleId="xl30">
    <w:name w:val="xl30"/>
    <w:basedOn w:val="Normal"/>
    <w:rsid w:val="004F01F8"/>
    <w:pPr>
      <w:spacing w:before="100" w:after="100"/>
    </w:pPr>
    <w:rPr>
      <w:rFonts w:ascii="Arial" w:eastAsia="Arial Unicode MS" w:hAnsi="Arial"/>
      <w:b/>
    </w:rPr>
  </w:style>
  <w:style w:type="paragraph" w:styleId="Tittel">
    <w:name w:val="Title"/>
    <w:basedOn w:val="Normal"/>
    <w:qFormat/>
    <w:rsid w:val="004F01F8"/>
    <w:pPr>
      <w:spacing w:before="240" w:after="60"/>
      <w:jc w:val="center"/>
      <w:outlineLvl w:val="0"/>
    </w:pPr>
    <w:rPr>
      <w:rFonts w:ascii="Arial" w:hAnsi="Arial"/>
      <w:b/>
      <w:smallCaps/>
      <w:kern w:val="28"/>
      <w:sz w:val="36"/>
    </w:rPr>
  </w:style>
  <w:style w:type="paragraph" w:styleId="Topptekst">
    <w:name w:val="header"/>
    <w:basedOn w:val="Normal"/>
    <w:semiHidden/>
    <w:rsid w:val="004F01F8"/>
    <w:pPr>
      <w:tabs>
        <w:tab w:val="center" w:pos="4536"/>
        <w:tab w:val="right" w:pos="9072"/>
      </w:tabs>
    </w:pPr>
    <w:rPr>
      <w:smallCaps/>
    </w:rPr>
  </w:style>
  <w:style w:type="paragraph" w:styleId="Brdtekstinnrykk2">
    <w:name w:val="Body Text Indent 2"/>
    <w:basedOn w:val="Normal"/>
    <w:semiHidden/>
    <w:rsid w:val="004F01F8"/>
    <w:pPr>
      <w:ind w:left="340"/>
    </w:pPr>
  </w:style>
  <w:style w:type="paragraph" w:customStyle="1" w:styleId="xl38">
    <w:name w:val="xl38"/>
    <w:basedOn w:val="Normal"/>
    <w:rsid w:val="004F01F8"/>
    <w:pPr>
      <w:spacing w:before="100" w:after="100"/>
      <w:jc w:val="center"/>
    </w:pPr>
    <w:rPr>
      <w:rFonts w:ascii="Britannic Bold" w:eastAsia="Arial Unicode MS" w:hAnsi="Britannic Bold"/>
      <w:b/>
    </w:rPr>
  </w:style>
  <w:style w:type="paragraph" w:styleId="Blokktekst">
    <w:name w:val="Block Text"/>
    <w:basedOn w:val="Normal"/>
    <w:semiHidden/>
    <w:rsid w:val="004F01F8"/>
    <w:pPr>
      <w:tabs>
        <w:tab w:val="left" w:pos="-360"/>
        <w:tab w:val="left" w:pos="-72"/>
        <w:tab w:val="left" w:pos="709"/>
        <w:tab w:val="left" w:pos="1843"/>
        <w:tab w:val="center" w:pos="3340"/>
        <w:tab w:val="left" w:pos="3960"/>
        <w:tab w:val="left" w:pos="4680"/>
        <w:tab w:val="left" w:pos="5400"/>
        <w:tab w:val="left" w:pos="6120"/>
        <w:tab w:val="left" w:pos="6840"/>
        <w:tab w:val="left" w:pos="7560"/>
        <w:tab w:val="left" w:pos="8280"/>
        <w:tab w:val="left" w:pos="9000"/>
      </w:tabs>
      <w:suppressAutoHyphens/>
      <w:ind w:left="1843" w:right="-360" w:hanging="992"/>
      <w:jc w:val="both"/>
    </w:pPr>
    <w:rPr>
      <w:spacing w:val="-2"/>
      <w:sz w:val="22"/>
    </w:rPr>
  </w:style>
  <w:style w:type="paragraph" w:styleId="INNH1">
    <w:name w:val="toc 1"/>
    <w:basedOn w:val="Normal"/>
    <w:next w:val="Normal"/>
    <w:autoRedefine/>
    <w:semiHidden/>
    <w:rsid w:val="004F01F8"/>
    <w:pPr>
      <w:spacing w:before="240" w:after="120"/>
    </w:pPr>
    <w:rPr>
      <w:b/>
      <w:sz w:val="20"/>
    </w:rPr>
  </w:style>
  <w:style w:type="paragraph" w:styleId="NormalWeb">
    <w:name w:val="Normal (Web)"/>
    <w:basedOn w:val="Normal"/>
    <w:rsid w:val="004F01F8"/>
    <w:pPr>
      <w:spacing w:before="100" w:after="100"/>
    </w:pPr>
  </w:style>
  <w:style w:type="paragraph" w:styleId="Undertittel">
    <w:name w:val="Subtitle"/>
    <w:basedOn w:val="Normal"/>
    <w:qFormat/>
    <w:rsid w:val="004F01F8"/>
    <w:pPr>
      <w:jc w:val="center"/>
    </w:pPr>
    <w:rPr>
      <w:smallCaps/>
      <w:sz w:val="28"/>
    </w:rPr>
  </w:style>
  <w:style w:type="paragraph" w:customStyle="1" w:styleId="xl22">
    <w:name w:val="xl22"/>
    <w:basedOn w:val="Normal"/>
    <w:rsid w:val="004F01F8"/>
    <w:pPr>
      <w:spacing w:before="100" w:beforeAutospacing="1" w:after="100" w:afterAutospacing="1"/>
    </w:pPr>
    <w:rPr>
      <w:rFonts w:ascii="Arial" w:eastAsia="Arial Unicode MS" w:hAnsi="Arial" w:cs="Arial"/>
      <w:szCs w:val="24"/>
      <w:u w:val="single"/>
      <w:lang w:eastAsia="nb-NO"/>
    </w:rPr>
  </w:style>
  <w:style w:type="paragraph" w:styleId="Bobletekst">
    <w:name w:val="Balloon Text"/>
    <w:basedOn w:val="Normal"/>
    <w:semiHidden/>
    <w:rsid w:val="004F01F8"/>
    <w:rPr>
      <w:rFonts w:ascii="Tahoma" w:hAnsi="Tahoma" w:cs="Tahoma"/>
      <w:sz w:val="16"/>
      <w:szCs w:val="16"/>
    </w:rPr>
  </w:style>
  <w:style w:type="character" w:styleId="Sterk">
    <w:name w:val="Strong"/>
    <w:basedOn w:val="Standardskriftforavsnitt"/>
    <w:qFormat/>
    <w:rsid w:val="004F01F8"/>
    <w:rPr>
      <w:b/>
      <w:bCs/>
    </w:rPr>
  </w:style>
  <w:style w:type="paragraph" w:styleId="Hilsen">
    <w:name w:val="Closing"/>
    <w:basedOn w:val="Normal"/>
    <w:link w:val="HilsenTegn"/>
    <w:semiHidden/>
    <w:rsid w:val="00216199"/>
    <w:pPr>
      <w:spacing w:line="220" w:lineRule="atLeast"/>
      <w:ind w:left="835"/>
    </w:pPr>
    <w:rPr>
      <w:sz w:val="20"/>
    </w:rPr>
  </w:style>
  <w:style w:type="character" w:customStyle="1" w:styleId="HilsenTegn">
    <w:name w:val="Hilsen Tegn"/>
    <w:basedOn w:val="Standardskriftforavsnitt"/>
    <w:link w:val="Hilsen"/>
    <w:semiHidden/>
    <w:rsid w:val="00216199"/>
    <w:rPr>
      <w:lang w:eastAsia="en-US"/>
    </w:rPr>
  </w:style>
  <w:style w:type="paragraph" w:styleId="Brdtekstinnrykk3">
    <w:name w:val="Body Text Indent 3"/>
    <w:basedOn w:val="Normal"/>
    <w:link w:val="Brdtekstinnrykk3Tegn"/>
    <w:uiPriority w:val="99"/>
    <w:unhideWhenUsed/>
    <w:rsid w:val="002257F4"/>
    <w:pPr>
      <w:spacing w:after="120"/>
      <w:ind w:left="283"/>
    </w:pPr>
    <w:rPr>
      <w:sz w:val="16"/>
      <w:szCs w:val="16"/>
    </w:rPr>
  </w:style>
  <w:style w:type="character" w:customStyle="1" w:styleId="Brdtekstinnrykk3Tegn">
    <w:name w:val="Brødtekstinnrykk 3 Tegn"/>
    <w:basedOn w:val="Standardskriftforavsnitt"/>
    <w:link w:val="Brdtekstinnrykk3"/>
    <w:uiPriority w:val="99"/>
    <w:rsid w:val="002257F4"/>
    <w:rPr>
      <w:sz w:val="16"/>
      <w:szCs w:val="16"/>
      <w:lang w:eastAsia="en-US"/>
    </w:rPr>
  </w:style>
  <w:style w:type="paragraph" w:styleId="Listeavsnitt">
    <w:name w:val="List Paragraph"/>
    <w:basedOn w:val="Normal"/>
    <w:uiPriority w:val="34"/>
    <w:qFormat/>
    <w:rsid w:val="00C81E97"/>
    <w:pPr>
      <w:ind w:left="708"/>
    </w:pPr>
    <w:rPr>
      <w:szCs w:val="24"/>
      <w:lang w:eastAsia="nb-NO"/>
    </w:rPr>
  </w:style>
  <w:style w:type="character" w:customStyle="1" w:styleId="Overskrift2Tegn">
    <w:name w:val="Overskrift 2 Tegn"/>
    <w:basedOn w:val="Standardskriftforavsnitt"/>
    <w:link w:val="Overskrift2"/>
    <w:uiPriority w:val="9"/>
    <w:rsid w:val="006A17B4"/>
    <w:rPr>
      <w:rFonts w:ascii="Arial" w:hAnsi="Arial"/>
      <w:b/>
      <w:i/>
      <w:sz w:val="24"/>
      <w:lang w:eastAsia="en-US"/>
    </w:rPr>
  </w:style>
  <w:style w:type="character" w:customStyle="1" w:styleId="BunntekstTegn">
    <w:name w:val="Bunntekst Tegn"/>
    <w:basedOn w:val="Standardskriftforavsnitt"/>
    <w:link w:val="Bunntekst"/>
    <w:uiPriority w:val="99"/>
    <w:rsid w:val="006A17B4"/>
    <w:rPr>
      <w:sz w:val="24"/>
    </w:rPr>
  </w:style>
  <w:style w:type="table" w:styleId="Tabellrutenett">
    <w:name w:val="Table Grid"/>
    <w:basedOn w:val="Vanligtabell"/>
    <w:uiPriority w:val="39"/>
    <w:rsid w:val="00064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D92A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1836690">
      <w:bodyDiv w:val="1"/>
      <w:marLeft w:val="0"/>
      <w:marRight w:val="0"/>
      <w:marTop w:val="0"/>
      <w:marBottom w:val="0"/>
      <w:divBdr>
        <w:top w:val="none" w:sz="0" w:space="0" w:color="auto"/>
        <w:left w:val="none" w:sz="0" w:space="0" w:color="auto"/>
        <w:bottom w:val="none" w:sz="0" w:space="0" w:color="auto"/>
        <w:right w:val="none" w:sz="0" w:space="0" w:color="auto"/>
      </w:divBdr>
    </w:div>
    <w:div w:id="307562912">
      <w:bodyDiv w:val="1"/>
      <w:marLeft w:val="0"/>
      <w:marRight w:val="0"/>
      <w:marTop w:val="0"/>
      <w:marBottom w:val="0"/>
      <w:divBdr>
        <w:top w:val="none" w:sz="0" w:space="0" w:color="auto"/>
        <w:left w:val="none" w:sz="0" w:space="0" w:color="auto"/>
        <w:bottom w:val="none" w:sz="0" w:space="0" w:color="auto"/>
        <w:right w:val="none" w:sz="0" w:space="0" w:color="auto"/>
      </w:divBdr>
    </w:div>
    <w:div w:id="443423202">
      <w:bodyDiv w:val="1"/>
      <w:marLeft w:val="0"/>
      <w:marRight w:val="0"/>
      <w:marTop w:val="0"/>
      <w:marBottom w:val="0"/>
      <w:divBdr>
        <w:top w:val="none" w:sz="0" w:space="0" w:color="auto"/>
        <w:left w:val="none" w:sz="0" w:space="0" w:color="auto"/>
        <w:bottom w:val="none" w:sz="0" w:space="0" w:color="auto"/>
        <w:right w:val="none" w:sz="0" w:space="0" w:color="auto"/>
      </w:divBdr>
    </w:div>
    <w:div w:id="18542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f.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5BD0-8199-435A-980B-5D87698F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2912</Words>
  <Characters>15434</Characters>
  <Application>Microsoft Office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PROTOKOLL FRA ÅRSMØTET I NORGES EIENDOMSMEGLERFORBUND 6</vt:lpstr>
    </vt:vector>
  </TitlesOfParts>
  <Company>NEF</Company>
  <LinksUpToDate>false</LinksUpToDate>
  <CharactersWithSpaces>18310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FRA ÅRSMØTET I NORGES EIENDOMSMEGLERFORBUND 6</dc:title>
  <dc:creator>Brukere</dc:creator>
  <cp:lastModifiedBy>Svein</cp:lastModifiedBy>
  <cp:revision>2</cp:revision>
  <cp:lastPrinted>2014-07-07T09:12:00Z</cp:lastPrinted>
  <dcterms:created xsi:type="dcterms:W3CDTF">2016-03-23T09:18:00Z</dcterms:created>
  <dcterms:modified xsi:type="dcterms:W3CDTF">2016-03-23T09:18:00Z</dcterms:modified>
</cp:coreProperties>
</file>